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5D72C547" w14:textId="258FFCEB" w:rsidR="00887CE1" w:rsidRPr="00140CD0" w:rsidRDefault="00B67F53" w:rsidP="005D75AB">
      <w:pPr>
        <w:ind w:right="-992"/>
        <w:jc w:val="left"/>
        <w:rPr>
          <w:rFonts w:ascii="Verdana" w:hAnsi="Verdana" w:cs="Arial"/>
          <w:b/>
          <w:color w:val="002060"/>
          <w:sz w:val="20"/>
          <w:lang w:val="en-GB"/>
        </w:rPr>
      </w:pPr>
      <w:r>
        <w:rPr>
          <w:rFonts w:ascii="Verdana" w:hAnsi="Verdana" w:cs="Calibri"/>
          <w:lang w:val="en-GB"/>
        </w:rPr>
        <w:t>P</w:t>
      </w:r>
      <w:r w:rsidR="000277C5" w:rsidRPr="006E19A6">
        <w:rPr>
          <w:rFonts w:ascii="Verdana" w:hAnsi="Verdana" w:cs="Calibri"/>
          <w:lang w:val="en-GB"/>
        </w:rPr>
        <w:t xml:space="preserve">lanned period of </w:t>
      </w:r>
      <w:r>
        <w:rPr>
          <w:rFonts w:ascii="Verdana" w:hAnsi="Verdana" w:cs="Calibri"/>
          <w:lang w:val="en-GB"/>
        </w:rPr>
        <w:t>physical</w:t>
      </w:r>
      <w:r w:rsidR="000277C5" w:rsidRPr="006E19A6">
        <w:rPr>
          <w:rFonts w:ascii="Verdana" w:hAnsi="Verdana" w:cs="Calibri"/>
          <w:lang w:val="en-GB"/>
        </w:rPr>
        <w:t xml:space="preserve"> training activity</w:t>
      </w:r>
      <w:r w:rsidR="000277C5" w:rsidRPr="002D2D84">
        <w:rPr>
          <w:rFonts w:ascii="Verdana" w:hAnsi="Verdana" w:cs="Calibri"/>
          <w:sz w:val="20"/>
          <w:lang w:val="en-GB"/>
        </w:rPr>
        <w:t xml:space="preserve">: from </w:t>
      </w:r>
      <w:r w:rsidR="000277C5" w:rsidRPr="002D2D84">
        <w:rPr>
          <w:rFonts w:ascii="Verdana" w:hAnsi="Verdana" w:cs="Calibri"/>
          <w:i/>
          <w:sz w:val="20"/>
          <w:lang w:val="en-GB"/>
        </w:rPr>
        <w:t>[</w:t>
      </w:r>
      <w:r w:rsidR="00C87500">
        <w:rPr>
          <w:rFonts w:ascii="Verdana" w:hAnsi="Verdana" w:cs="Calibri"/>
          <w:i/>
          <w:sz w:val="20"/>
          <w:lang w:val="en-GB"/>
        </w:rPr>
        <w:t>19</w:t>
      </w:r>
      <w:r w:rsidR="000277C5" w:rsidRPr="002D2D84">
        <w:rPr>
          <w:rFonts w:ascii="Verdana" w:hAnsi="Verdana" w:cs="Calibri"/>
          <w:i/>
          <w:sz w:val="20"/>
          <w:lang w:val="en-GB"/>
        </w:rPr>
        <w:t>/</w:t>
      </w:r>
      <w:r w:rsidR="006B2821">
        <w:rPr>
          <w:rFonts w:ascii="Verdana" w:hAnsi="Verdana" w:cs="Calibri"/>
          <w:i/>
          <w:sz w:val="20"/>
          <w:lang w:val="en-GB"/>
        </w:rPr>
        <w:t>0</w:t>
      </w:r>
      <w:r w:rsidR="00C87500">
        <w:rPr>
          <w:rFonts w:ascii="Verdana" w:hAnsi="Verdana" w:cs="Calibri"/>
          <w:i/>
          <w:sz w:val="20"/>
          <w:lang w:val="en-GB"/>
        </w:rPr>
        <w:t>6</w:t>
      </w:r>
      <w:r w:rsidR="000277C5" w:rsidRPr="002D2D84">
        <w:rPr>
          <w:rFonts w:ascii="Verdana" w:hAnsi="Verdana" w:cs="Calibri"/>
          <w:i/>
          <w:sz w:val="20"/>
          <w:lang w:val="en-GB"/>
        </w:rPr>
        <w:t>/</w:t>
      </w:r>
      <w:r>
        <w:rPr>
          <w:rFonts w:ascii="Verdana" w:hAnsi="Verdana" w:cs="Calibri"/>
          <w:i/>
          <w:sz w:val="20"/>
          <w:lang w:val="en-GB"/>
        </w:rPr>
        <w:t>202</w:t>
      </w:r>
      <w:r w:rsidR="006B2821">
        <w:rPr>
          <w:rFonts w:ascii="Verdana" w:hAnsi="Verdana" w:cs="Calibri"/>
          <w:i/>
          <w:sz w:val="20"/>
          <w:lang w:val="en-GB"/>
        </w:rPr>
        <w:t>3</w:t>
      </w:r>
      <w:r w:rsidR="000277C5" w:rsidRPr="002D2D84">
        <w:rPr>
          <w:rFonts w:ascii="Verdana" w:hAnsi="Verdana" w:cs="Calibri"/>
          <w:i/>
          <w:sz w:val="20"/>
          <w:lang w:val="en-GB"/>
        </w:rPr>
        <w:t>]</w:t>
      </w:r>
      <w:r>
        <w:rPr>
          <w:rFonts w:ascii="Verdana" w:hAnsi="Verdana" w:cs="Calibri"/>
          <w:i/>
          <w:sz w:val="20"/>
          <w:lang w:val="en-GB"/>
        </w:rPr>
        <w:t xml:space="preserve"> </w:t>
      </w:r>
      <w:r w:rsidR="000277C5" w:rsidRPr="002D2D84">
        <w:rPr>
          <w:rFonts w:ascii="Verdana" w:hAnsi="Verdana" w:cs="Calibri"/>
          <w:sz w:val="20"/>
          <w:lang w:val="en-GB"/>
        </w:rPr>
        <w:t xml:space="preserve">till </w:t>
      </w:r>
      <w:r w:rsidR="000277C5" w:rsidRPr="002D2D84">
        <w:rPr>
          <w:rFonts w:ascii="Verdana" w:hAnsi="Verdana" w:cs="Calibri"/>
          <w:i/>
          <w:sz w:val="20"/>
          <w:lang w:val="en-GB"/>
        </w:rPr>
        <w:t>[</w:t>
      </w:r>
      <w:r w:rsidR="00C87500">
        <w:rPr>
          <w:rFonts w:ascii="Verdana" w:hAnsi="Verdana" w:cs="Calibri"/>
          <w:i/>
          <w:sz w:val="20"/>
          <w:lang w:val="en-GB"/>
        </w:rPr>
        <w:t>24</w:t>
      </w:r>
      <w:r w:rsidR="000277C5" w:rsidRPr="002D2D84">
        <w:rPr>
          <w:rFonts w:ascii="Verdana" w:hAnsi="Verdana" w:cs="Calibri"/>
          <w:i/>
          <w:sz w:val="20"/>
          <w:lang w:val="en-GB"/>
        </w:rPr>
        <w:t>/</w:t>
      </w:r>
      <w:r w:rsidR="00E24D97">
        <w:rPr>
          <w:rFonts w:ascii="Verdana" w:hAnsi="Verdana" w:cs="Calibri"/>
          <w:i/>
          <w:sz w:val="20"/>
          <w:lang w:val="en-GB"/>
        </w:rPr>
        <w:t>0</w:t>
      </w:r>
      <w:r w:rsidR="00C87500">
        <w:rPr>
          <w:rFonts w:ascii="Verdana" w:hAnsi="Verdana" w:cs="Calibri"/>
          <w:i/>
          <w:sz w:val="20"/>
          <w:lang w:val="en-GB"/>
        </w:rPr>
        <w:t>6</w:t>
      </w:r>
      <w:r w:rsidR="000277C5" w:rsidRPr="002D2D84">
        <w:rPr>
          <w:rFonts w:ascii="Verdana" w:hAnsi="Verdana" w:cs="Calibri"/>
          <w:i/>
          <w:sz w:val="20"/>
          <w:lang w:val="en-GB"/>
        </w:rPr>
        <w:t>/</w:t>
      </w:r>
      <w:r>
        <w:rPr>
          <w:rFonts w:ascii="Verdana" w:hAnsi="Verdana" w:cs="Calibri"/>
          <w:i/>
          <w:sz w:val="20"/>
          <w:lang w:val="en-GB"/>
        </w:rPr>
        <w:t>202</w:t>
      </w:r>
      <w:r w:rsidR="006B2821">
        <w:rPr>
          <w:rFonts w:ascii="Verdana" w:hAnsi="Verdana" w:cs="Calibri"/>
          <w:i/>
          <w:sz w:val="20"/>
          <w:lang w:val="en-GB"/>
        </w:rPr>
        <w:t>3</w:t>
      </w:r>
      <w:r w:rsidR="000277C5" w:rsidRPr="002D2D84">
        <w:rPr>
          <w:rFonts w:ascii="Verdana" w:hAnsi="Verdana" w:cs="Calibri"/>
          <w:i/>
          <w:sz w:val="20"/>
          <w:lang w:val="en-GB"/>
        </w:rPr>
        <w:t>]</w:t>
      </w:r>
      <w:r w:rsidR="00DF459B">
        <w:rPr>
          <w:rFonts w:ascii="Verdana" w:hAnsi="Verdana" w:cs="Calibri"/>
          <w:i/>
          <w:sz w:val="20"/>
          <w:lang w:val="en-GB"/>
        </w:rPr>
        <w:t xml:space="preserve"> </w:t>
      </w:r>
      <w:r w:rsidR="00D97FE7"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w:t>
      </w:r>
      <w:r w:rsidR="00B0253C">
        <w:rPr>
          <w:rFonts w:ascii="Verdana" w:hAnsi="Verdana" w:cs="Calibri"/>
          <w:sz w:val="20"/>
          <w:lang w:val="en-GB"/>
        </w:rPr>
        <w:t>5</w:t>
      </w:r>
    </w:p>
    <w:p w14:paraId="5D72C548" w14:textId="77777777" w:rsidR="00377526" w:rsidRPr="00A72CE1" w:rsidRDefault="00377526" w:rsidP="005D75AB">
      <w:pPr>
        <w:ind w:right="-992"/>
        <w:jc w:val="left"/>
        <w:rPr>
          <w:rFonts w:ascii="Verdana" w:hAnsi="Verdana" w:cs="Arial"/>
          <w:b/>
          <w:szCs w:val="24"/>
          <w:lang w:val="en-GB"/>
        </w:rPr>
      </w:pPr>
      <w:r w:rsidRPr="00A72CE1">
        <w:rPr>
          <w:rFonts w:ascii="Verdana" w:hAnsi="Verdana" w:cs="Arial"/>
          <w:b/>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117"/>
      </w:tblGrid>
      <w:tr w:rsidR="00A72CE1" w:rsidRPr="00A72CE1" w14:paraId="5D72C54D" w14:textId="77777777" w:rsidTr="00140CD0">
        <w:trPr>
          <w:trHeight w:val="334"/>
        </w:trPr>
        <w:tc>
          <w:tcPr>
            <w:tcW w:w="3510" w:type="dxa"/>
            <w:shd w:val="clear" w:color="auto" w:fill="FFFFFF"/>
          </w:tcPr>
          <w:p w14:paraId="5D72C549" w14:textId="3540BCD1" w:rsidR="00377526" w:rsidRPr="00A72CE1" w:rsidRDefault="00377526" w:rsidP="00A07EA6">
            <w:pPr>
              <w:ind w:right="-993"/>
              <w:jc w:val="left"/>
              <w:rPr>
                <w:rFonts w:ascii="Verdana" w:hAnsi="Verdana" w:cs="Arial"/>
                <w:sz w:val="20"/>
                <w:lang w:val="is-IS"/>
              </w:rPr>
            </w:pPr>
            <w:r w:rsidRPr="00A72CE1">
              <w:rPr>
                <w:rFonts w:ascii="Verdana" w:hAnsi="Verdana" w:cs="Arial"/>
                <w:sz w:val="20"/>
                <w:lang w:val="en-GB"/>
              </w:rPr>
              <w:t>Last name</w:t>
            </w:r>
            <w:r w:rsidR="00DB714F" w:rsidRPr="00A72CE1">
              <w:rPr>
                <w:rFonts w:ascii="Verdana" w:hAnsi="Verdana" w:cs="Arial"/>
                <w:sz w:val="20"/>
                <w:lang w:val="en-GB"/>
              </w:rPr>
              <w:t xml:space="preserve"> </w:t>
            </w:r>
            <w:r w:rsidR="00DB714F" w:rsidRPr="00A72CE1">
              <w:rPr>
                <w:rFonts w:ascii="Verdana" w:hAnsi="Verdana" w:cs="Arial"/>
                <w:sz w:val="20"/>
                <w:lang w:val="is-IS"/>
              </w:rPr>
              <w:t>(s)</w:t>
            </w:r>
          </w:p>
        </w:tc>
        <w:tc>
          <w:tcPr>
            <w:tcW w:w="1560" w:type="dxa"/>
            <w:shd w:val="clear" w:color="auto" w:fill="FFFFFF"/>
          </w:tcPr>
          <w:p w14:paraId="5D72C54A" w14:textId="6823E8E8" w:rsidR="00377526" w:rsidRPr="00A72CE1" w:rsidRDefault="00377526" w:rsidP="00A07EA6">
            <w:pPr>
              <w:ind w:right="-993"/>
              <w:jc w:val="left"/>
              <w:rPr>
                <w:rFonts w:ascii="Verdana" w:hAnsi="Verdana" w:cs="Arial"/>
                <w:b/>
                <w:sz w:val="20"/>
                <w:lang w:val="en-GB"/>
              </w:rPr>
            </w:pPr>
          </w:p>
        </w:tc>
        <w:tc>
          <w:tcPr>
            <w:tcW w:w="1701" w:type="dxa"/>
            <w:shd w:val="clear" w:color="auto" w:fill="FFFFFF"/>
          </w:tcPr>
          <w:p w14:paraId="5D72C54B" w14:textId="0F985E11" w:rsidR="00377526" w:rsidRPr="00A72CE1" w:rsidRDefault="00377526" w:rsidP="00A07EA6">
            <w:pPr>
              <w:ind w:right="-993"/>
              <w:jc w:val="left"/>
              <w:rPr>
                <w:rFonts w:ascii="Verdana" w:hAnsi="Verdana" w:cs="Arial"/>
                <w:sz w:val="20"/>
                <w:lang w:val="en-GB"/>
              </w:rPr>
            </w:pPr>
            <w:r w:rsidRPr="00A72CE1">
              <w:rPr>
                <w:rFonts w:ascii="Verdana" w:hAnsi="Verdana" w:cs="Arial"/>
                <w:sz w:val="20"/>
                <w:lang w:val="en-GB"/>
              </w:rPr>
              <w:t>First name</w:t>
            </w:r>
            <w:r w:rsidR="009578BC" w:rsidRPr="00A72CE1">
              <w:rPr>
                <w:rFonts w:ascii="Verdana" w:hAnsi="Verdana" w:cs="Arial"/>
                <w:sz w:val="20"/>
                <w:lang w:val="en-GB"/>
              </w:rPr>
              <w:t xml:space="preserve"> </w:t>
            </w:r>
            <w:r w:rsidR="00DB714F" w:rsidRPr="00A72CE1">
              <w:rPr>
                <w:rFonts w:ascii="Verdana" w:hAnsi="Verdana" w:cs="Arial"/>
                <w:sz w:val="20"/>
                <w:lang w:val="en-GB"/>
              </w:rPr>
              <w:t>(s)</w:t>
            </w:r>
          </w:p>
        </w:tc>
        <w:tc>
          <w:tcPr>
            <w:tcW w:w="2157" w:type="dxa"/>
            <w:shd w:val="clear" w:color="auto" w:fill="FFFFFF"/>
          </w:tcPr>
          <w:p w14:paraId="5D72C54C" w14:textId="19ECA109" w:rsidR="00377526" w:rsidRPr="00A72CE1" w:rsidRDefault="00377526" w:rsidP="00B67F53">
            <w:pPr>
              <w:ind w:right="-993"/>
              <w:rPr>
                <w:rFonts w:ascii="Verdana" w:hAnsi="Verdana" w:cs="Arial"/>
                <w:b/>
                <w:sz w:val="20"/>
                <w:lang w:val="en-GB"/>
              </w:rPr>
            </w:pPr>
          </w:p>
        </w:tc>
      </w:tr>
      <w:tr w:rsidR="00A72CE1" w:rsidRPr="00A72CE1" w14:paraId="5D72C552" w14:textId="77777777" w:rsidTr="00140CD0">
        <w:trPr>
          <w:trHeight w:val="412"/>
        </w:trPr>
        <w:tc>
          <w:tcPr>
            <w:tcW w:w="3510" w:type="dxa"/>
            <w:shd w:val="clear" w:color="auto" w:fill="FFFFFF"/>
          </w:tcPr>
          <w:p w14:paraId="5D72C54E" w14:textId="77777777" w:rsidR="00377526" w:rsidRPr="00A72CE1" w:rsidRDefault="00377526" w:rsidP="00A07EA6">
            <w:pPr>
              <w:ind w:right="-993"/>
              <w:jc w:val="left"/>
              <w:rPr>
                <w:rFonts w:ascii="Verdana" w:hAnsi="Verdana" w:cs="Arial"/>
                <w:sz w:val="20"/>
                <w:lang w:val="en-GB"/>
              </w:rPr>
            </w:pPr>
            <w:r w:rsidRPr="00A72CE1">
              <w:rPr>
                <w:rFonts w:ascii="Verdana" w:hAnsi="Verdana" w:cs="Arial"/>
                <w:sz w:val="20"/>
                <w:lang w:val="en-GB"/>
              </w:rPr>
              <w:t>Seniority</w:t>
            </w:r>
            <w:r w:rsidRPr="00A72CE1">
              <w:rPr>
                <w:rStyle w:val="Odwoanieprzypisukocowego"/>
                <w:rFonts w:ascii="Verdana" w:hAnsi="Verdana" w:cs="Arial"/>
                <w:sz w:val="20"/>
                <w:lang w:val="en-GB"/>
              </w:rPr>
              <w:endnoteReference w:id="2"/>
            </w:r>
          </w:p>
        </w:tc>
        <w:tc>
          <w:tcPr>
            <w:tcW w:w="1560" w:type="dxa"/>
            <w:shd w:val="clear" w:color="auto" w:fill="FFFFFF"/>
          </w:tcPr>
          <w:p w14:paraId="5D72C54F" w14:textId="1C64F551" w:rsidR="00377526" w:rsidRPr="00A72CE1" w:rsidRDefault="00377526" w:rsidP="00A07EA6">
            <w:pPr>
              <w:ind w:right="-993"/>
              <w:jc w:val="left"/>
              <w:rPr>
                <w:rFonts w:ascii="Verdana" w:hAnsi="Verdana" w:cs="Arial"/>
                <w:sz w:val="20"/>
                <w:lang w:val="en-GB"/>
              </w:rPr>
            </w:pPr>
          </w:p>
        </w:tc>
        <w:tc>
          <w:tcPr>
            <w:tcW w:w="1701" w:type="dxa"/>
            <w:shd w:val="clear" w:color="auto" w:fill="FFFFFF"/>
          </w:tcPr>
          <w:p w14:paraId="5D72C550" w14:textId="77777777" w:rsidR="00377526" w:rsidRPr="00A72CE1" w:rsidRDefault="00377526" w:rsidP="00A07EA6">
            <w:pPr>
              <w:ind w:right="-993"/>
              <w:jc w:val="left"/>
              <w:rPr>
                <w:rFonts w:ascii="Verdana" w:hAnsi="Verdana" w:cs="Arial"/>
                <w:sz w:val="20"/>
                <w:lang w:val="en-GB"/>
              </w:rPr>
            </w:pPr>
            <w:r w:rsidRPr="00A72CE1">
              <w:rPr>
                <w:rFonts w:ascii="Verdana" w:hAnsi="Verdana" w:cs="Arial"/>
                <w:sz w:val="20"/>
                <w:lang w:val="en-GB"/>
              </w:rPr>
              <w:t>Nationality</w:t>
            </w:r>
            <w:r w:rsidRPr="00A72CE1">
              <w:rPr>
                <w:rStyle w:val="Odwoanieprzypisukocowego"/>
                <w:rFonts w:ascii="Verdana" w:hAnsi="Verdana" w:cs="Calibri"/>
                <w:sz w:val="20"/>
                <w:lang w:val="en-GB"/>
              </w:rPr>
              <w:endnoteReference w:id="3"/>
            </w:r>
          </w:p>
        </w:tc>
        <w:tc>
          <w:tcPr>
            <w:tcW w:w="2157" w:type="dxa"/>
            <w:shd w:val="clear" w:color="auto" w:fill="FFFFFF"/>
          </w:tcPr>
          <w:p w14:paraId="5D72C551" w14:textId="656C1929" w:rsidR="00377526" w:rsidRPr="00A72CE1" w:rsidRDefault="00377526" w:rsidP="00574726">
            <w:pPr>
              <w:ind w:right="-993"/>
              <w:rPr>
                <w:rFonts w:ascii="Verdana" w:hAnsi="Verdana" w:cs="Arial"/>
                <w:b/>
                <w:sz w:val="20"/>
                <w:lang w:val="en-GB"/>
              </w:rPr>
            </w:pPr>
          </w:p>
        </w:tc>
      </w:tr>
      <w:tr w:rsidR="00A72CE1" w:rsidRPr="00A72CE1" w14:paraId="5D72C557" w14:textId="77777777" w:rsidTr="00140CD0">
        <w:tc>
          <w:tcPr>
            <w:tcW w:w="3510" w:type="dxa"/>
            <w:shd w:val="clear" w:color="auto" w:fill="FFFFFF"/>
          </w:tcPr>
          <w:p w14:paraId="5D72C553" w14:textId="2FC3EA51" w:rsidR="00377526" w:rsidRPr="00A72CE1" w:rsidRDefault="00B61405" w:rsidP="00A07EA6">
            <w:pPr>
              <w:ind w:right="-993"/>
              <w:jc w:val="left"/>
              <w:rPr>
                <w:rFonts w:ascii="Verdana" w:hAnsi="Verdana" w:cs="Arial"/>
                <w:sz w:val="20"/>
                <w:lang w:val="en-GB"/>
              </w:rPr>
            </w:pPr>
            <w:r w:rsidRPr="00A72CE1">
              <w:rPr>
                <w:rFonts w:ascii="Verdana" w:hAnsi="Verdana" w:cs="Arial"/>
                <w:sz w:val="20"/>
                <w:lang w:val="en-GB"/>
              </w:rPr>
              <w:t xml:space="preserve">Gender </w:t>
            </w:r>
            <w:r w:rsidRPr="00A72CE1">
              <w:rPr>
                <w:rFonts w:ascii="Verdana" w:hAnsi="Verdana" w:cs="Calibri"/>
                <w:sz w:val="20"/>
                <w:lang w:val="en-GB"/>
              </w:rPr>
              <w:t>[</w:t>
            </w:r>
            <w:r w:rsidRPr="00A72CE1">
              <w:rPr>
                <w:rFonts w:ascii="Verdana" w:hAnsi="Verdana" w:cs="Calibri"/>
                <w:i/>
                <w:sz w:val="20"/>
                <w:lang w:val="en-GB"/>
              </w:rPr>
              <w:t>Male/Female/Undefined</w:t>
            </w:r>
            <w:r w:rsidRPr="00A72CE1">
              <w:rPr>
                <w:rFonts w:ascii="Verdana" w:hAnsi="Verdana" w:cs="Calibri"/>
                <w:sz w:val="20"/>
                <w:lang w:val="en-GB"/>
              </w:rPr>
              <w:t>]</w:t>
            </w:r>
          </w:p>
        </w:tc>
        <w:tc>
          <w:tcPr>
            <w:tcW w:w="1560" w:type="dxa"/>
            <w:shd w:val="clear" w:color="auto" w:fill="FFFFFF"/>
          </w:tcPr>
          <w:p w14:paraId="5D72C554" w14:textId="5F989B1F" w:rsidR="00377526" w:rsidRPr="00A72CE1" w:rsidRDefault="00377526" w:rsidP="00A07EA6">
            <w:pPr>
              <w:ind w:right="-993"/>
              <w:jc w:val="left"/>
              <w:rPr>
                <w:rFonts w:ascii="Verdana" w:hAnsi="Verdana" w:cs="Arial"/>
                <w:sz w:val="20"/>
                <w:lang w:val="en-GB"/>
              </w:rPr>
            </w:pPr>
          </w:p>
        </w:tc>
        <w:tc>
          <w:tcPr>
            <w:tcW w:w="1701" w:type="dxa"/>
            <w:shd w:val="clear" w:color="auto" w:fill="FFFFFF"/>
          </w:tcPr>
          <w:p w14:paraId="5D72C555" w14:textId="77777777" w:rsidR="00377526" w:rsidRPr="00A72CE1" w:rsidRDefault="00377526" w:rsidP="00A07EA6">
            <w:pPr>
              <w:ind w:right="-993"/>
              <w:jc w:val="left"/>
              <w:rPr>
                <w:rFonts w:ascii="Verdana" w:hAnsi="Verdana" w:cs="Arial"/>
                <w:b/>
                <w:sz w:val="20"/>
                <w:lang w:val="en-GB"/>
              </w:rPr>
            </w:pPr>
            <w:r w:rsidRPr="00A72CE1">
              <w:rPr>
                <w:rFonts w:ascii="Verdana" w:hAnsi="Verdana" w:cs="Arial"/>
                <w:sz w:val="20"/>
                <w:lang w:val="en-GB"/>
              </w:rPr>
              <w:t>Academic year</w:t>
            </w:r>
          </w:p>
        </w:tc>
        <w:tc>
          <w:tcPr>
            <w:tcW w:w="2157" w:type="dxa"/>
            <w:shd w:val="clear" w:color="auto" w:fill="FFFFFF"/>
          </w:tcPr>
          <w:p w14:paraId="5D72C556" w14:textId="77C34003" w:rsidR="00377526" w:rsidRPr="00A72CE1" w:rsidRDefault="00377526" w:rsidP="00A07EA6">
            <w:pPr>
              <w:ind w:right="-993"/>
              <w:jc w:val="left"/>
              <w:rPr>
                <w:rFonts w:ascii="Verdana" w:hAnsi="Verdana" w:cs="Arial"/>
                <w:b/>
                <w:sz w:val="20"/>
                <w:lang w:val="en-GB"/>
              </w:rPr>
            </w:pPr>
            <w:r w:rsidRPr="00A72CE1">
              <w:rPr>
                <w:rFonts w:ascii="Verdana" w:hAnsi="Verdana" w:cs="Arial"/>
                <w:sz w:val="20"/>
                <w:lang w:val="en-GB"/>
              </w:rPr>
              <w:t>20</w:t>
            </w:r>
            <w:r w:rsidR="00B67F53" w:rsidRPr="00A72CE1">
              <w:rPr>
                <w:rFonts w:ascii="Verdana" w:hAnsi="Verdana" w:cs="Arial"/>
                <w:sz w:val="20"/>
                <w:lang w:val="en-GB"/>
              </w:rPr>
              <w:t>2</w:t>
            </w:r>
            <w:r w:rsidR="00A11E5F">
              <w:rPr>
                <w:rFonts w:ascii="Verdana" w:hAnsi="Verdana" w:cs="Arial"/>
                <w:sz w:val="20"/>
                <w:lang w:val="en-GB"/>
              </w:rPr>
              <w:t>2</w:t>
            </w:r>
            <w:r w:rsidRPr="00A72CE1">
              <w:rPr>
                <w:rFonts w:ascii="Verdana" w:hAnsi="Verdana" w:cs="Arial"/>
                <w:sz w:val="20"/>
                <w:lang w:val="en-GB"/>
              </w:rPr>
              <w:t>/20</w:t>
            </w:r>
            <w:r w:rsidR="00B67F53" w:rsidRPr="00A72CE1">
              <w:rPr>
                <w:rFonts w:ascii="Verdana" w:hAnsi="Verdana" w:cs="Arial"/>
                <w:sz w:val="20"/>
                <w:lang w:val="en-GB"/>
              </w:rPr>
              <w:t>2</w:t>
            </w:r>
            <w:r w:rsidR="00A11E5F">
              <w:rPr>
                <w:rFonts w:ascii="Verdana" w:hAnsi="Verdana" w:cs="Arial"/>
                <w:sz w:val="20"/>
                <w:lang w:val="en-GB"/>
              </w:rPr>
              <w:t>3</w:t>
            </w:r>
          </w:p>
        </w:tc>
      </w:tr>
      <w:tr w:rsidR="00A72CE1" w:rsidRPr="00A72CE1" w14:paraId="5D72C55C" w14:textId="77777777" w:rsidTr="00140CD0">
        <w:tc>
          <w:tcPr>
            <w:tcW w:w="3510" w:type="dxa"/>
            <w:shd w:val="clear" w:color="auto" w:fill="FFFFFF"/>
          </w:tcPr>
          <w:p w14:paraId="5D72C558" w14:textId="77777777" w:rsidR="00CC707F" w:rsidRPr="00A72CE1" w:rsidRDefault="00CC707F" w:rsidP="00A07EA6">
            <w:pPr>
              <w:ind w:right="-993"/>
              <w:jc w:val="left"/>
              <w:rPr>
                <w:rFonts w:ascii="Verdana" w:hAnsi="Verdana" w:cs="Arial"/>
                <w:b/>
                <w:sz w:val="20"/>
                <w:lang w:val="en-GB"/>
              </w:rPr>
            </w:pPr>
            <w:r w:rsidRPr="00A72CE1">
              <w:rPr>
                <w:rFonts w:ascii="Verdana" w:hAnsi="Verdana" w:cs="Arial"/>
                <w:sz w:val="20"/>
                <w:lang w:val="en-GB"/>
              </w:rPr>
              <w:t>E-mail</w:t>
            </w:r>
          </w:p>
        </w:tc>
        <w:tc>
          <w:tcPr>
            <w:tcW w:w="5418" w:type="dxa"/>
            <w:gridSpan w:val="3"/>
            <w:shd w:val="clear" w:color="auto" w:fill="FFFFFF"/>
          </w:tcPr>
          <w:p w14:paraId="5D72C55B" w14:textId="0539C1DA" w:rsidR="00CC707F" w:rsidRPr="00A72CE1" w:rsidRDefault="00CC707F" w:rsidP="00B67F53">
            <w:pPr>
              <w:ind w:right="-993"/>
              <w:rPr>
                <w:rFonts w:ascii="Verdana" w:hAnsi="Verdana" w:cs="Arial"/>
                <w:b/>
                <w:sz w:val="20"/>
                <w:lang w:val="en-GB"/>
              </w:rPr>
            </w:pPr>
          </w:p>
        </w:tc>
      </w:tr>
    </w:tbl>
    <w:p w14:paraId="5D72C55D" w14:textId="77777777" w:rsidR="00377526" w:rsidRPr="00A72CE1" w:rsidRDefault="00377526" w:rsidP="00F8782D">
      <w:pPr>
        <w:spacing w:after="0"/>
        <w:ind w:right="-992"/>
        <w:jc w:val="left"/>
        <w:rPr>
          <w:rFonts w:ascii="Verdana" w:hAnsi="Verdana" w:cs="Arial"/>
          <w:b/>
          <w:sz w:val="16"/>
          <w:szCs w:val="16"/>
          <w:lang w:val="en-GB"/>
        </w:rPr>
      </w:pPr>
    </w:p>
    <w:p w14:paraId="5D72C55E" w14:textId="48046B76" w:rsidR="00377526" w:rsidRPr="00A72CE1" w:rsidRDefault="00377526" w:rsidP="005D75AB">
      <w:pPr>
        <w:ind w:right="-992"/>
        <w:jc w:val="left"/>
        <w:rPr>
          <w:rFonts w:ascii="Verdana" w:hAnsi="Verdana" w:cs="Arial"/>
          <w:b/>
          <w:szCs w:val="24"/>
          <w:lang w:val="en-GB"/>
        </w:rPr>
      </w:pPr>
      <w:r w:rsidRPr="00A72CE1">
        <w:rPr>
          <w:rFonts w:ascii="Verdana" w:hAnsi="Verdana" w:cs="Arial"/>
          <w:b/>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35"/>
        <w:gridCol w:w="2268"/>
        <w:gridCol w:w="1745"/>
        <w:gridCol w:w="2924"/>
      </w:tblGrid>
      <w:tr w:rsidR="00A72CE1" w:rsidRPr="00A72CE1" w14:paraId="5D72C563" w14:textId="77777777" w:rsidTr="006B2821">
        <w:trPr>
          <w:trHeight w:val="371"/>
        </w:trPr>
        <w:tc>
          <w:tcPr>
            <w:tcW w:w="1835" w:type="dxa"/>
            <w:shd w:val="clear" w:color="auto" w:fill="FFFFFF"/>
          </w:tcPr>
          <w:p w14:paraId="5D72C55F" w14:textId="77777777" w:rsidR="00887CE1" w:rsidRPr="00A72CE1" w:rsidRDefault="00887CE1" w:rsidP="00A07EA6">
            <w:pPr>
              <w:spacing w:after="0"/>
              <w:ind w:right="-993"/>
              <w:jc w:val="left"/>
              <w:rPr>
                <w:rFonts w:ascii="Verdana" w:hAnsi="Verdana" w:cs="Arial"/>
                <w:sz w:val="20"/>
                <w:lang w:val="en-GB"/>
              </w:rPr>
            </w:pPr>
            <w:r w:rsidRPr="00A72CE1">
              <w:rPr>
                <w:rFonts w:ascii="Verdana" w:hAnsi="Verdana" w:cs="Arial"/>
                <w:sz w:val="20"/>
                <w:lang w:val="en-GB"/>
              </w:rPr>
              <w:t>Name</w:t>
            </w:r>
          </w:p>
        </w:tc>
        <w:tc>
          <w:tcPr>
            <w:tcW w:w="2268" w:type="dxa"/>
            <w:shd w:val="clear" w:color="auto" w:fill="FFFFFF"/>
          </w:tcPr>
          <w:p w14:paraId="5D72C560" w14:textId="3B2B69C8" w:rsidR="00887CE1" w:rsidRPr="00A72CE1" w:rsidRDefault="00887CE1" w:rsidP="00A07EA6">
            <w:pPr>
              <w:ind w:right="-993"/>
              <w:jc w:val="left"/>
              <w:rPr>
                <w:rFonts w:ascii="Verdana" w:hAnsi="Verdana" w:cs="Arial"/>
                <w:b/>
                <w:sz w:val="20"/>
                <w:lang w:val="en-GB"/>
              </w:rPr>
            </w:pPr>
          </w:p>
        </w:tc>
        <w:tc>
          <w:tcPr>
            <w:tcW w:w="1745" w:type="dxa"/>
            <w:vMerge w:val="restart"/>
            <w:shd w:val="clear" w:color="auto" w:fill="FFFFFF"/>
          </w:tcPr>
          <w:p w14:paraId="5D72C561" w14:textId="0AAE9926" w:rsidR="00887CE1" w:rsidRPr="00A72CE1" w:rsidRDefault="00526FE9" w:rsidP="00526FE9">
            <w:pPr>
              <w:ind w:right="-993"/>
              <w:jc w:val="left"/>
              <w:rPr>
                <w:rFonts w:ascii="Verdana" w:hAnsi="Verdana" w:cs="Arial"/>
                <w:sz w:val="20"/>
                <w:lang w:val="is-IS"/>
              </w:rPr>
            </w:pPr>
            <w:r w:rsidRPr="00A72CE1">
              <w:rPr>
                <w:rFonts w:ascii="Verdana" w:hAnsi="Verdana" w:cs="Arial"/>
                <w:sz w:val="20"/>
                <w:lang w:val="en-GB"/>
              </w:rPr>
              <w:t>Faculty/Department</w:t>
            </w:r>
          </w:p>
        </w:tc>
        <w:tc>
          <w:tcPr>
            <w:tcW w:w="2924" w:type="dxa"/>
            <w:vMerge w:val="restart"/>
            <w:shd w:val="clear" w:color="auto" w:fill="FFFFFF"/>
          </w:tcPr>
          <w:p w14:paraId="5D72C562" w14:textId="2F5D3ED3" w:rsidR="00887CE1" w:rsidRPr="00A72CE1" w:rsidRDefault="00887CE1" w:rsidP="00B0253C">
            <w:pPr>
              <w:ind w:right="-993"/>
              <w:rPr>
                <w:rFonts w:ascii="Verdana" w:hAnsi="Verdana" w:cs="Arial"/>
                <w:b/>
                <w:sz w:val="20"/>
                <w:lang w:val="en-GB"/>
              </w:rPr>
            </w:pPr>
          </w:p>
        </w:tc>
      </w:tr>
      <w:tr w:rsidR="00A72CE1" w:rsidRPr="00A72CE1" w14:paraId="5D72C56A" w14:textId="77777777" w:rsidTr="006B2821">
        <w:trPr>
          <w:trHeight w:val="371"/>
        </w:trPr>
        <w:tc>
          <w:tcPr>
            <w:tcW w:w="1835" w:type="dxa"/>
            <w:shd w:val="clear" w:color="auto" w:fill="FFFFFF"/>
          </w:tcPr>
          <w:p w14:paraId="5D72C564" w14:textId="3BB4CB4D" w:rsidR="00887CE1" w:rsidRPr="00A72CE1" w:rsidRDefault="00887CE1" w:rsidP="00A07EA6">
            <w:pPr>
              <w:spacing w:after="0"/>
              <w:ind w:right="-993"/>
              <w:jc w:val="left"/>
              <w:rPr>
                <w:rFonts w:ascii="Verdana" w:hAnsi="Verdana" w:cs="Arial"/>
                <w:sz w:val="20"/>
                <w:lang w:val="en-GB"/>
              </w:rPr>
            </w:pPr>
            <w:r w:rsidRPr="00A72CE1">
              <w:rPr>
                <w:rFonts w:ascii="Verdana" w:hAnsi="Verdana" w:cs="Arial"/>
                <w:sz w:val="20"/>
                <w:lang w:val="en-GB"/>
              </w:rPr>
              <w:t>Erasmus code</w:t>
            </w:r>
            <w:r w:rsidR="00D302B8" w:rsidRPr="00A72CE1">
              <w:rPr>
                <w:rStyle w:val="Odwoanieprzypisukocowego"/>
                <w:rFonts w:ascii="Verdana" w:hAnsi="Verdana" w:cs="Arial"/>
                <w:sz w:val="20"/>
                <w:lang w:val="en-GB"/>
              </w:rPr>
              <w:endnoteReference w:id="4"/>
            </w:r>
            <w:r w:rsidRPr="00A72CE1">
              <w:rPr>
                <w:rFonts w:ascii="Verdana" w:hAnsi="Verdana" w:cs="Arial"/>
                <w:sz w:val="20"/>
                <w:lang w:val="en-GB"/>
              </w:rPr>
              <w:t xml:space="preserve"> </w:t>
            </w:r>
          </w:p>
          <w:p w14:paraId="5D72C565" w14:textId="77777777" w:rsidR="00887CE1" w:rsidRPr="00A72CE1" w:rsidRDefault="00887CE1" w:rsidP="00A07EA6">
            <w:pPr>
              <w:spacing w:after="0"/>
              <w:ind w:right="-993"/>
              <w:jc w:val="left"/>
              <w:rPr>
                <w:rFonts w:ascii="Verdana" w:hAnsi="Verdana" w:cs="Arial"/>
                <w:sz w:val="16"/>
                <w:szCs w:val="16"/>
                <w:lang w:val="en-GB"/>
              </w:rPr>
            </w:pPr>
            <w:r w:rsidRPr="00A72CE1">
              <w:rPr>
                <w:rFonts w:ascii="Verdana" w:hAnsi="Verdana" w:cs="Arial"/>
                <w:sz w:val="16"/>
                <w:szCs w:val="16"/>
                <w:lang w:val="en-GB"/>
              </w:rPr>
              <w:t>(if applicable)</w:t>
            </w:r>
          </w:p>
          <w:p w14:paraId="5D72C566" w14:textId="77777777" w:rsidR="00887CE1" w:rsidRPr="00A72CE1" w:rsidRDefault="00887CE1" w:rsidP="00A07EA6">
            <w:pPr>
              <w:spacing w:after="0"/>
              <w:ind w:right="-993"/>
              <w:jc w:val="left"/>
              <w:rPr>
                <w:rFonts w:ascii="Verdana" w:hAnsi="Verdana" w:cs="Arial"/>
                <w:sz w:val="20"/>
                <w:lang w:val="en-GB"/>
              </w:rPr>
            </w:pPr>
            <w:r w:rsidRPr="00A72CE1" w:rsidDel="00E74C82">
              <w:rPr>
                <w:rFonts w:ascii="Verdana" w:hAnsi="Verdana" w:cs="Arial"/>
                <w:sz w:val="16"/>
                <w:szCs w:val="16"/>
                <w:lang w:val="en-GB"/>
              </w:rPr>
              <w:t xml:space="preserve"> </w:t>
            </w:r>
          </w:p>
        </w:tc>
        <w:tc>
          <w:tcPr>
            <w:tcW w:w="2268" w:type="dxa"/>
            <w:shd w:val="clear" w:color="auto" w:fill="FFFFFF"/>
          </w:tcPr>
          <w:p w14:paraId="5D72C567" w14:textId="356B8E27" w:rsidR="00887CE1" w:rsidRPr="00A72CE1" w:rsidRDefault="00887CE1" w:rsidP="00A07EA6">
            <w:pPr>
              <w:ind w:right="-993"/>
              <w:jc w:val="left"/>
              <w:rPr>
                <w:rFonts w:ascii="Verdana" w:hAnsi="Verdana" w:cs="Arial"/>
                <w:b/>
                <w:sz w:val="20"/>
                <w:lang w:val="en-GB"/>
              </w:rPr>
            </w:pPr>
          </w:p>
        </w:tc>
        <w:tc>
          <w:tcPr>
            <w:tcW w:w="1745" w:type="dxa"/>
            <w:vMerge/>
            <w:shd w:val="clear" w:color="auto" w:fill="FFFFFF"/>
          </w:tcPr>
          <w:p w14:paraId="5D72C568" w14:textId="77777777" w:rsidR="00887CE1" w:rsidRPr="00A72CE1" w:rsidRDefault="00887CE1" w:rsidP="00A07EA6">
            <w:pPr>
              <w:ind w:right="-993"/>
              <w:jc w:val="left"/>
              <w:rPr>
                <w:rFonts w:ascii="Verdana" w:hAnsi="Verdana" w:cs="Arial"/>
                <w:sz w:val="20"/>
                <w:lang w:val="en-GB"/>
              </w:rPr>
            </w:pPr>
          </w:p>
        </w:tc>
        <w:tc>
          <w:tcPr>
            <w:tcW w:w="2924" w:type="dxa"/>
            <w:vMerge/>
            <w:shd w:val="clear" w:color="auto" w:fill="FFFFFF"/>
          </w:tcPr>
          <w:p w14:paraId="5D72C569" w14:textId="77777777" w:rsidR="00887CE1" w:rsidRPr="00A72CE1" w:rsidRDefault="00887CE1" w:rsidP="00A07EA6">
            <w:pPr>
              <w:ind w:right="-993"/>
              <w:jc w:val="center"/>
              <w:rPr>
                <w:rFonts w:ascii="Verdana" w:hAnsi="Verdana" w:cs="Arial"/>
                <w:b/>
                <w:sz w:val="20"/>
                <w:lang w:val="en-GB"/>
              </w:rPr>
            </w:pPr>
          </w:p>
        </w:tc>
      </w:tr>
      <w:tr w:rsidR="00A72CE1" w:rsidRPr="00A72CE1" w14:paraId="5D72C56F" w14:textId="77777777" w:rsidTr="006B2821">
        <w:trPr>
          <w:trHeight w:val="559"/>
        </w:trPr>
        <w:tc>
          <w:tcPr>
            <w:tcW w:w="1835" w:type="dxa"/>
            <w:shd w:val="clear" w:color="auto" w:fill="FFFFFF"/>
          </w:tcPr>
          <w:p w14:paraId="5D72C56B" w14:textId="77777777" w:rsidR="00377526" w:rsidRPr="00A72CE1" w:rsidRDefault="00377526" w:rsidP="00A07EA6">
            <w:pPr>
              <w:ind w:right="-993"/>
              <w:jc w:val="left"/>
              <w:rPr>
                <w:rFonts w:ascii="Verdana" w:hAnsi="Verdana" w:cs="Arial"/>
                <w:sz w:val="20"/>
                <w:lang w:val="en-GB"/>
              </w:rPr>
            </w:pPr>
            <w:r w:rsidRPr="00A72CE1">
              <w:rPr>
                <w:rFonts w:ascii="Verdana" w:hAnsi="Verdana" w:cs="Arial"/>
                <w:sz w:val="20"/>
                <w:lang w:val="en-GB"/>
              </w:rPr>
              <w:t>Address</w:t>
            </w:r>
          </w:p>
        </w:tc>
        <w:tc>
          <w:tcPr>
            <w:tcW w:w="2268" w:type="dxa"/>
            <w:shd w:val="clear" w:color="auto" w:fill="FFFFFF"/>
          </w:tcPr>
          <w:p w14:paraId="5D72C56C" w14:textId="641DA734" w:rsidR="00377526" w:rsidRPr="00A72CE1" w:rsidRDefault="00377526" w:rsidP="00A07EA6">
            <w:pPr>
              <w:ind w:right="-993"/>
              <w:jc w:val="left"/>
              <w:rPr>
                <w:rFonts w:ascii="Verdana" w:hAnsi="Verdana" w:cs="Arial"/>
                <w:sz w:val="20"/>
                <w:lang w:val="en-GB"/>
              </w:rPr>
            </w:pPr>
          </w:p>
        </w:tc>
        <w:tc>
          <w:tcPr>
            <w:tcW w:w="1745" w:type="dxa"/>
            <w:shd w:val="clear" w:color="auto" w:fill="FFFFFF"/>
          </w:tcPr>
          <w:p w14:paraId="5D72C56D" w14:textId="77777777" w:rsidR="00377526" w:rsidRPr="00A72CE1" w:rsidRDefault="00377526" w:rsidP="00A07EA6">
            <w:pPr>
              <w:spacing w:after="0"/>
              <w:ind w:right="-992"/>
              <w:jc w:val="left"/>
              <w:rPr>
                <w:rFonts w:ascii="Verdana" w:hAnsi="Verdana" w:cs="Arial"/>
                <w:sz w:val="20"/>
                <w:lang w:val="en-GB"/>
              </w:rPr>
            </w:pPr>
            <w:r w:rsidRPr="00A72CE1">
              <w:rPr>
                <w:rFonts w:ascii="Verdana" w:hAnsi="Verdana" w:cs="Arial"/>
                <w:sz w:val="20"/>
                <w:lang w:val="en-GB"/>
              </w:rPr>
              <w:t>Country/</w:t>
            </w:r>
            <w:r w:rsidRPr="00A72CE1">
              <w:rPr>
                <w:rFonts w:ascii="Verdana" w:hAnsi="Verdana" w:cs="Arial"/>
                <w:sz w:val="20"/>
                <w:lang w:val="en-GB"/>
              </w:rPr>
              <w:br/>
              <w:t>Country code</w:t>
            </w:r>
            <w:r w:rsidRPr="00A72CE1">
              <w:rPr>
                <w:rStyle w:val="Odwoanieprzypisukocowego"/>
                <w:rFonts w:ascii="Verdana" w:hAnsi="Verdana" w:cs="Arial"/>
                <w:sz w:val="20"/>
                <w:lang w:val="en-GB"/>
              </w:rPr>
              <w:endnoteReference w:id="5"/>
            </w:r>
          </w:p>
        </w:tc>
        <w:tc>
          <w:tcPr>
            <w:tcW w:w="2924" w:type="dxa"/>
            <w:shd w:val="clear" w:color="auto" w:fill="FFFFFF"/>
          </w:tcPr>
          <w:p w14:paraId="5D72C56E" w14:textId="099B82A6" w:rsidR="00377526" w:rsidRPr="006B2821" w:rsidRDefault="00377526" w:rsidP="00B67F53">
            <w:pPr>
              <w:ind w:right="-993"/>
              <w:rPr>
                <w:rFonts w:ascii="Verdana" w:hAnsi="Verdana" w:cs="Arial"/>
                <w:b/>
                <w:sz w:val="20"/>
                <w:lang w:val="en-GB"/>
              </w:rPr>
            </w:pPr>
          </w:p>
        </w:tc>
      </w:tr>
      <w:tr w:rsidR="00A72CE1" w:rsidRPr="00A72CE1" w14:paraId="5D72C574" w14:textId="77777777" w:rsidTr="006B2821">
        <w:tc>
          <w:tcPr>
            <w:tcW w:w="1835" w:type="dxa"/>
            <w:shd w:val="clear" w:color="auto" w:fill="FFFFFF"/>
          </w:tcPr>
          <w:p w14:paraId="5D72C570" w14:textId="77777777" w:rsidR="00377526" w:rsidRPr="00A72CE1" w:rsidRDefault="00377526" w:rsidP="00C17AB2">
            <w:pPr>
              <w:ind w:right="-993"/>
              <w:jc w:val="left"/>
              <w:rPr>
                <w:rFonts w:ascii="Verdana" w:hAnsi="Verdana" w:cs="Arial"/>
                <w:sz w:val="20"/>
                <w:lang w:val="en-GB"/>
              </w:rPr>
            </w:pPr>
            <w:r w:rsidRPr="00A72CE1">
              <w:rPr>
                <w:rFonts w:ascii="Verdana" w:hAnsi="Verdana" w:cs="Arial"/>
                <w:sz w:val="20"/>
                <w:lang w:val="en-GB"/>
              </w:rPr>
              <w:t xml:space="preserve">Contact person </w:t>
            </w:r>
            <w:r w:rsidRPr="00A72CE1">
              <w:rPr>
                <w:rFonts w:ascii="Verdana" w:hAnsi="Verdana" w:cs="Arial"/>
                <w:sz w:val="20"/>
                <w:lang w:val="en-GB"/>
              </w:rPr>
              <w:br/>
              <w:t>name and position</w:t>
            </w:r>
          </w:p>
        </w:tc>
        <w:tc>
          <w:tcPr>
            <w:tcW w:w="2268" w:type="dxa"/>
            <w:shd w:val="clear" w:color="auto" w:fill="FFFFFF"/>
          </w:tcPr>
          <w:p w14:paraId="5D72C571" w14:textId="2CF59338" w:rsidR="00B67F53" w:rsidRPr="00A72CE1" w:rsidRDefault="00B67F53" w:rsidP="00B67F53">
            <w:pPr>
              <w:pStyle w:val="Body"/>
              <w:rPr>
                <w:lang w:val="en-GB"/>
              </w:rPr>
            </w:pPr>
            <w:r w:rsidRPr="00A72CE1">
              <w:rPr>
                <w:lang w:val="en-GB"/>
              </w:rPr>
              <w:t xml:space="preserve"> </w:t>
            </w:r>
          </w:p>
        </w:tc>
        <w:tc>
          <w:tcPr>
            <w:tcW w:w="1745" w:type="dxa"/>
            <w:shd w:val="clear" w:color="auto" w:fill="FFFFFF"/>
          </w:tcPr>
          <w:p w14:paraId="5D72C572" w14:textId="77777777" w:rsidR="00377526" w:rsidRPr="00A72CE1" w:rsidRDefault="00377526" w:rsidP="00A07EA6">
            <w:pPr>
              <w:ind w:right="-993"/>
              <w:jc w:val="left"/>
              <w:rPr>
                <w:rFonts w:ascii="Verdana" w:hAnsi="Verdana" w:cs="Arial"/>
                <w:b/>
                <w:sz w:val="20"/>
                <w:lang w:val="fr-BE"/>
              </w:rPr>
            </w:pPr>
            <w:r w:rsidRPr="00A72CE1">
              <w:rPr>
                <w:rFonts w:ascii="Verdana" w:hAnsi="Verdana" w:cs="Arial"/>
                <w:sz w:val="20"/>
                <w:lang w:val="fr-BE"/>
              </w:rPr>
              <w:t>Contact person</w:t>
            </w:r>
            <w:r w:rsidRPr="00A72CE1">
              <w:rPr>
                <w:rFonts w:ascii="Verdana" w:hAnsi="Verdana" w:cs="Arial"/>
                <w:sz w:val="20"/>
                <w:lang w:val="fr-BE"/>
              </w:rPr>
              <w:br/>
              <w:t>e-mail / phone</w:t>
            </w:r>
          </w:p>
        </w:tc>
        <w:tc>
          <w:tcPr>
            <w:tcW w:w="2924" w:type="dxa"/>
            <w:shd w:val="clear" w:color="auto" w:fill="FFFFFF"/>
          </w:tcPr>
          <w:p w14:paraId="5D72C573" w14:textId="44932C4C" w:rsidR="00574726" w:rsidRPr="006B2821" w:rsidRDefault="00574726" w:rsidP="00A07EA6">
            <w:pPr>
              <w:ind w:right="-993"/>
              <w:jc w:val="left"/>
              <w:rPr>
                <w:rFonts w:ascii="Verdana" w:hAnsi="Verdana" w:cs="Arial"/>
                <w:b/>
                <w:sz w:val="20"/>
                <w:lang w:val="fr-BE"/>
              </w:rPr>
            </w:pPr>
          </w:p>
        </w:tc>
      </w:tr>
    </w:tbl>
    <w:p w14:paraId="5D72C575" w14:textId="77777777" w:rsidR="00377526" w:rsidRPr="00A72CE1" w:rsidRDefault="00377526" w:rsidP="00F8782D">
      <w:pPr>
        <w:spacing w:after="0"/>
        <w:ind w:right="-992"/>
        <w:jc w:val="left"/>
        <w:rPr>
          <w:rFonts w:ascii="Verdana" w:hAnsi="Verdana" w:cs="Arial"/>
          <w:b/>
          <w:sz w:val="16"/>
          <w:szCs w:val="16"/>
          <w:lang w:val="fr-BE"/>
        </w:rPr>
      </w:pPr>
    </w:p>
    <w:p w14:paraId="5D72C576" w14:textId="45C9F95C" w:rsidR="00377526" w:rsidRPr="00A72CE1" w:rsidRDefault="00377526" w:rsidP="005D75AB">
      <w:pPr>
        <w:ind w:right="-992"/>
        <w:jc w:val="left"/>
        <w:rPr>
          <w:rFonts w:ascii="Verdana" w:hAnsi="Verdana" w:cs="Arial"/>
          <w:b/>
          <w:szCs w:val="24"/>
          <w:lang w:val="en-GB"/>
        </w:rPr>
      </w:pPr>
      <w:r w:rsidRPr="00A72CE1">
        <w:rPr>
          <w:rFonts w:ascii="Verdana" w:hAnsi="Verdana" w:cs="Arial"/>
          <w:b/>
          <w:szCs w:val="24"/>
          <w:lang w:val="en-GB"/>
        </w:rPr>
        <w:t>The Receiving Institution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552"/>
        <w:gridCol w:w="1984"/>
        <w:gridCol w:w="2050"/>
        <w:gridCol w:w="3186"/>
      </w:tblGrid>
      <w:tr w:rsidR="00A72CE1" w:rsidRPr="00A72CE1" w14:paraId="5D72C57C" w14:textId="77777777" w:rsidTr="00D03ACF">
        <w:trPr>
          <w:trHeight w:val="371"/>
        </w:trPr>
        <w:tc>
          <w:tcPr>
            <w:tcW w:w="1552" w:type="dxa"/>
            <w:shd w:val="clear" w:color="auto" w:fill="FFFFFF"/>
          </w:tcPr>
          <w:p w14:paraId="5D72C577" w14:textId="77777777" w:rsidR="00D97FE7" w:rsidRPr="00E24D97" w:rsidRDefault="00D97FE7" w:rsidP="00A07EA6">
            <w:pPr>
              <w:spacing w:after="0"/>
              <w:ind w:right="-993"/>
              <w:jc w:val="left"/>
              <w:rPr>
                <w:rFonts w:ascii="Verdana" w:hAnsi="Verdana" w:cs="Arial"/>
                <w:sz w:val="20"/>
                <w:lang w:val="en-GB"/>
              </w:rPr>
            </w:pPr>
            <w:r w:rsidRPr="00E24D97">
              <w:rPr>
                <w:rFonts w:ascii="Verdana" w:hAnsi="Verdana" w:cs="Arial"/>
                <w:sz w:val="20"/>
                <w:lang w:val="en-GB"/>
              </w:rPr>
              <w:t xml:space="preserve">Name </w:t>
            </w:r>
          </w:p>
        </w:tc>
        <w:tc>
          <w:tcPr>
            <w:tcW w:w="7220" w:type="dxa"/>
            <w:gridSpan w:val="3"/>
            <w:shd w:val="clear" w:color="auto" w:fill="FFFFFF"/>
          </w:tcPr>
          <w:p w14:paraId="5D72C57B" w14:textId="28286C5B" w:rsidR="00D97FE7" w:rsidRPr="00E24D97" w:rsidRDefault="00C87500" w:rsidP="00A02E22">
            <w:pPr>
              <w:pStyle w:val="NormalnyWeb"/>
              <w:shd w:val="clear" w:color="auto" w:fill="FFFFFF"/>
              <w:spacing w:before="0" w:beforeAutospacing="0" w:after="0" w:afterAutospacing="0"/>
              <w:rPr>
                <w:rFonts w:ascii="Verdana" w:hAnsi="Verdana" w:cs="Arial"/>
                <w:sz w:val="20"/>
                <w:szCs w:val="20"/>
                <w:lang w:val="en-GB"/>
              </w:rPr>
            </w:pPr>
            <w:r w:rsidRPr="00C87500">
              <w:rPr>
                <w:rFonts w:ascii="Verdana" w:eastAsia="Times New Roman" w:hAnsi="Verdana" w:cs="Times New Roman"/>
                <w:b/>
                <w:bCs/>
                <w:color w:val="000000"/>
                <w:sz w:val="20"/>
                <w:szCs w:val="20"/>
                <w:lang w:val="fr-FR" w:eastAsia="en-US"/>
              </w:rPr>
              <w:t xml:space="preserve">Lazarski University </w:t>
            </w:r>
          </w:p>
        </w:tc>
      </w:tr>
      <w:tr w:rsidR="00A72CE1" w:rsidRPr="00A72CE1" w14:paraId="5D72C583" w14:textId="77777777" w:rsidTr="00D03ACF">
        <w:trPr>
          <w:trHeight w:val="371"/>
        </w:trPr>
        <w:tc>
          <w:tcPr>
            <w:tcW w:w="1552" w:type="dxa"/>
            <w:shd w:val="clear" w:color="auto" w:fill="FFFFFF"/>
          </w:tcPr>
          <w:p w14:paraId="5D72C57D" w14:textId="77777777" w:rsidR="00377526" w:rsidRPr="00E24D97" w:rsidRDefault="00377526" w:rsidP="00A07EA6">
            <w:pPr>
              <w:spacing w:after="0"/>
              <w:ind w:right="-993"/>
              <w:jc w:val="left"/>
              <w:rPr>
                <w:rFonts w:ascii="Verdana" w:hAnsi="Verdana" w:cs="Arial"/>
                <w:sz w:val="20"/>
                <w:lang w:val="en-GB"/>
              </w:rPr>
            </w:pPr>
            <w:r w:rsidRPr="00E24D97">
              <w:rPr>
                <w:rFonts w:ascii="Verdana" w:hAnsi="Verdana" w:cs="Arial"/>
                <w:sz w:val="20"/>
                <w:lang w:val="en-GB"/>
              </w:rPr>
              <w:t xml:space="preserve">Erasmus code </w:t>
            </w:r>
          </w:p>
          <w:p w14:paraId="5D72C57E" w14:textId="77777777" w:rsidR="00377526" w:rsidRPr="00E24D97" w:rsidRDefault="00377526" w:rsidP="00A07EA6">
            <w:pPr>
              <w:spacing w:after="0"/>
              <w:ind w:right="-993"/>
              <w:jc w:val="left"/>
              <w:rPr>
                <w:rFonts w:ascii="Verdana" w:hAnsi="Verdana" w:cs="Arial"/>
                <w:sz w:val="20"/>
                <w:lang w:val="en-GB"/>
              </w:rPr>
            </w:pPr>
            <w:r w:rsidRPr="00E24D97">
              <w:rPr>
                <w:rFonts w:ascii="Verdana" w:hAnsi="Verdana" w:cs="Arial"/>
                <w:sz w:val="20"/>
                <w:lang w:val="en-GB"/>
              </w:rPr>
              <w:t>(if applicable)</w:t>
            </w:r>
          </w:p>
          <w:p w14:paraId="5D72C57F" w14:textId="77777777" w:rsidR="00377526" w:rsidRPr="00E24D97" w:rsidRDefault="00377526" w:rsidP="00A07EA6">
            <w:pPr>
              <w:spacing w:after="0"/>
              <w:ind w:right="-993"/>
              <w:jc w:val="left"/>
              <w:rPr>
                <w:rFonts w:ascii="Verdana" w:hAnsi="Verdana" w:cs="Arial"/>
                <w:sz w:val="20"/>
                <w:lang w:val="en-GB"/>
              </w:rPr>
            </w:pPr>
          </w:p>
        </w:tc>
        <w:tc>
          <w:tcPr>
            <w:tcW w:w="1984" w:type="dxa"/>
            <w:shd w:val="clear" w:color="auto" w:fill="FFFFFF"/>
          </w:tcPr>
          <w:p w14:paraId="5D72C580" w14:textId="239580AF" w:rsidR="00377526" w:rsidRPr="006B2821" w:rsidRDefault="00C87500" w:rsidP="00A07EA6">
            <w:pPr>
              <w:ind w:right="-993"/>
              <w:jc w:val="left"/>
              <w:rPr>
                <w:rFonts w:ascii="Verdana" w:hAnsi="Verdana" w:cs="Arial"/>
                <w:b/>
                <w:bCs/>
                <w:sz w:val="20"/>
                <w:lang w:val="en-GB"/>
              </w:rPr>
            </w:pPr>
            <w:r w:rsidRPr="00A72CE1">
              <w:rPr>
                <w:rFonts w:ascii="Verdana" w:hAnsi="Verdana" w:cs="Arial"/>
                <w:b/>
                <w:sz w:val="20"/>
                <w:lang w:val="en-GB"/>
              </w:rPr>
              <w:t>PL WARSZAW14</w:t>
            </w:r>
          </w:p>
        </w:tc>
        <w:tc>
          <w:tcPr>
            <w:tcW w:w="2050" w:type="dxa"/>
            <w:shd w:val="clear" w:color="auto" w:fill="FFFFFF"/>
          </w:tcPr>
          <w:p w14:paraId="5D72C581" w14:textId="6BA90128" w:rsidR="00377526" w:rsidRPr="00E24D97" w:rsidRDefault="009F32D0" w:rsidP="00A07EA6">
            <w:pPr>
              <w:ind w:right="-993"/>
              <w:jc w:val="left"/>
              <w:rPr>
                <w:rFonts w:ascii="Verdana" w:hAnsi="Verdana" w:cs="Arial"/>
                <w:sz w:val="20"/>
                <w:lang w:val="en-GB"/>
              </w:rPr>
            </w:pPr>
            <w:r w:rsidRPr="00E24D97">
              <w:rPr>
                <w:rFonts w:ascii="Verdana" w:hAnsi="Verdana" w:cs="Arial"/>
                <w:sz w:val="20"/>
                <w:lang w:val="en-GB"/>
              </w:rPr>
              <w:t>Faculty/</w:t>
            </w:r>
            <w:r w:rsidR="00377526" w:rsidRPr="00E24D97">
              <w:rPr>
                <w:rFonts w:ascii="Verdana" w:hAnsi="Verdana" w:cs="Arial"/>
                <w:sz w:val="20"/>
                <w:lang w:val="en-GB"/>
              </w:rPr>
              <w:t>Department</w:t>
            </w:r>
          </w:p>
        </w:tc>
        <w:tc>
          <w:tcPr>
            <w:tcW w:w="3186" w:type="dxa"/>
            <w:shd w:val="clear" w:color="auto" w:fill="FFFFFF"/>
          </w:tcPr>
          <w:p w14:paraId="5D72C582" w14:textId="4A569639" w:rsidR="00377526" w:rsidRPr="006B2821" w:rsidRDefault="00C87500" w:rsidP="00574726">
            <w:pPr>
              <w:ind w:right="-993"/>
              <w:rPr>
                <w:rFonts w:ascii="Verdana" w:hAnsi="Verdana" w:cs="Arial"/>
                <w:b/>
                <w:bCs/>
                <w:sz w:val="20"/>
                <w:lang w:val="en-GB"/>
              </w:rPr>
            </w:pPr>
            <w:r>
              <w:rPr>
                <w:rFonts w:ascii="Verdana" w:hAnsi="Verdana" w:cs="Arial"/>
                <w:b/>
                <w:bCs/>
                <w:sz w:val="20"/>
                <w:lang w:val="en-GB"/>
              </w:rPr>
              <w:t>Foreign Language Centr</w:t>
            </w:r>
            <w:r w:rsidR="005C42FB">
              <w:rPr>
                <w:rFonts w:ascii="Verdana" w:hAnsi="Verdana" w:cs="Arial"/>
                <w:b/>
                <w:bCs/>
                <w:sz w:val="20"/>
                <w:lang w:val="en-GB"/>
              </w:rPr>
              <w:t>e</w:t>
            </w:r>
          </w:p>
        </w:tc>
      </w:tr>
      <w:tr w:rsidR="00A72CE1" w:rsidRPr="00A72CE1" w14:paraId="5D72C588" w14:textId="77777777" w:rsidTr="00D03ACF">
        <w:trPr>
          <w:trHeight w:val="559"/>
        </w:trPr>
        <w:tc>
          <w:tcPr>
            <w:tcW w:w="1552" w:type="dxa"/>
            <w:shd w:val="clear" w:color="auto" w:fill="FFFFFF"/>
          </w:tcPr>
          <w:p w14:paraId="5D72C584" w14:textId="77777777" w:rsidR="00377526" w:rsidRPr="00E24D97" w:rsidRDefault="00377526" w:rsidP="00A07EA6">
            <w:pPr>
              <w:ind w:right="-993"/>
              <w:jc w:val="left"/>
              <w:rPr>
                <w:rFonts w:ascii="Verdana" w:hAnsi="Verdana" w:cs="Arial"/>
                <w:sz w:val="20"/>
                <w:lang w:val="en-GB"/>
              </w:rPr>
            </w:pPr>
            <w:r w:rsidRPr="00E24D97">
              <w:rPr>
                <w:rFonts w:ascii="Verdana" w:hAnsi="Verdana" w:cs="Arial"/>
                <w:sz w:val="20"/>
                <w:lang w:val="en-GB"/>
              </w:rPr>
              <w:t>Address</w:t>
            </w:r>
          </w:p>
        </w:tc>
        <w:tc>
          <w:tcPr>
            <w:tcW w:w="1984" w:type="dxa"/>
            <w:shd w:val="clear" w:color="auto" w:fill="FFFFFF"/>
          </w:tcPr>
          <w:p w14:paraId="03501426" w14:textId="77777777" w:rsidR="00C87500" w:rsidRPr="00A72CE1" w:rsidRDefault="00C87500" w:rsidP="00C87500">
            <w:pPr>
              <w:ind w:right="-993"/>
              <w:jc w:val="left"/>
              <w:rPr>
                <w:rFonts w:ascii="Verdana" w:hAnsi="Verdana" w:cs="Arial"/>
                <w:sz w:val="20"/>
                <w:lang w:val="en-GB"/>
              </w:rPr>
            </w:pPr>
            <w:proofErr w:type="spellStart"/>
            <w:r w:rsidRPr="00A72CE1">
              <w:rPr>
                <w:rFonts w:ascii="Verdana" w:hAnsi="Verdana" w:cs="Arial"/>
                <w:sz w:val="20"/>
                <w:lang w:val="en-GB"/>
              </w:rPr>
              <w:t>Świeradowska</w:t>
            </w:r>
            <w:proofErr w:type="spellEnd"/>
            <w:r w:rsidRPr="00A72CE1">
              <w:rPr>
                <w:rFonts w:ascii="Verdana" w:hAnsi="Verdana" w:cs="Arial"/>
                <w:sz w:val="20"/>
                <w:lang w:val="en-GB"/>
              </w:rPr>
              <w:t xml:space="preserve"> 43, </w:t>
            </w:r>
          </w:p>
          <w:p w14:paraId="5D72C585" w14:textId="32219EDE" w:rsidR="000E291B" w:rsidRPr="00E24D97" w:rsidRDefault="00C87500" w:rsidP="00C87500">
            <w:pPr>
              <w:ind w:right="-993"/>
              <w:jc w:val="left"/>
              <w:rPr>
                <w:rFonts w:ascii="Verdana" w:hAnsi="Verdana" w:cs="Arial"/>
                <w:sz w:val="20"/>
                <w:lang w:val="en-GB"/>
              </w:rPr>
            </w:pPr>
            <w:r w:rsidRPr="00A72CE1">
              <w:rPr>
                <w:rFonts w:ascii="Verdana" w:hAnsi="Verdana" w:cs="Arial"/>
                <w:sz w:val="20"/>
                <w:lang w:val="en-GB"/>
              </w:rPr>
              <w:t>02-662 Warsaw, PL</w:t>
            </w:r>
          </w:p>
        </w:tc>
        <w:tc>
          <w:tcPr>
            <w:tcW w:w="2050" w:type="dxa"/>
            <w:shd w:val="clear" w:color="auto" w:fill="FFFFFF"/>
          </w:tcPr>
          <w:p w14:paraId="5D72C586" w14:textId="77777777" w:rsidR="00377526" w:rsidRPr="00E24D97" w:rsidRDefault="00377526" w:rsidP="00A07EA6">
            <w:pPr>
              <w:spacing w:after="0"/>
              <w:ind w:right="-992"/>
              <w:jc w:val="left"/>
              <w:rPr>
                <w:rFonts w:ascii="Verdana" w:hAnsi="Verdana" w:cs="Arial"/>
                <w:sz w:val="20"/>
                <w:lang w:val="en-GB"/>
              </w:rPr>
            </w:pPr>
            <w:r w:rsidRPr="00E24D97">
              <w:rPr>
                <w:rFonts w:ascii="Verdana" w:hAnsi="Verdana" w:cs="Arial"/>
                <w:sz w:val="20"/>
                <w:lang w:val="en-GB"/>
              </w:rPr>
              <w:t>Country/</w:t>
            </w:r>
            <w:r w:rsidRPr="00E24D97">
              <w:rPr>
                <w:rFonts w:ascii="Verdana" w:hAnsi="Verdana" w:cs="Arial"/>
                <w:sz w:val="20"/>
                <w:lang w:val="en-GB"/>
              </w:rPr>
              <w:br/>
              <w:t>Country code</w:t>
            </w:r>
          </w:p>
        </w:tc>
        <w:tc>
          <w:tcPr>
            <w:tcW w:w="3186" w:type="dxa"/>
            <w:shd w:val="clear" w:color="auto" w:fill="FFFFFF"/>
          </w:tcPr>
          <w:p w14:paraId="5D72C587" w14:textId="38B61837" w:rsidR="00377526" w:rsidRPr="006B2821" w:rsidRDefault="00C87500" w:rsidP="00574726">
            <w:pPr>
              <w:ind w:right="-993"/>
              <w:rPr>
                <w:rFonts w:ascii="Verdana" w:hAnsi="Verdana" w:cs="Arial"/>
                <w:b/>
                <w:bCs/>
                <w:sz w:val="20"/>
                <w:lang w:val="en-GB"/>
              </w:rPr>
            </w:pPr>
            <w:r w:rsidRPr="006B2821">
              <w:rPr>
                <w:rFonts w:ascii="Verdana" w:hAnsi="Verdana" w:cs="Arial"/>
                <w:b/>
                <w:sz w:val="20"/>
                <w:lang w:val="en-GB"/>
              </w:rPr>
              <w:t>Poland, PL</w:t>
            </w:r>
          </w:p>
        </w:tc>
      </w:tr>
      <w:tr w:rsidR="00A72CE1" w:rsidRPr="00A72CE1" w14:paraId="5D72C58D" w14:textId="77777777" w:rsidTr="00D03ACF">
        <w:tc>
          <w:tcPr>
            <w:tcW w:w="1552" w:type="dxa"/>
            <w:shd w:val="clear" w:color="auto" w:fill="FFFFFF"/>
          </w:tcPr>
          <w:p w14:paraId="5D72C589" w14:textId="77777777" w:rsidR="00377526" w:rsidRPr="00E24D97" w:rsidRDefault="00377526" w:rsidP="00893FA3">
            <w:pPr>
              <w:ind w:right="-993"/>
              <w:jc w:val="left"/>
              <w:rPr>
                <w:rFonts w:ascii="Verdana" w:hAnsi="Verdana" w:cs="Arial"/>
                <w:sz w:val="20"/>
                <w:lang w:val="en-GB"/>
              </w:rPr>
            </w:pPr>
            <w:r w:rsidRPr="00E24D97">
              <w:rPr>
                <w:rFonts w:ascii="Verdana" w:hAnsi="Verdana" w:cs="Arial"/>
                <w:sz w:val="20"/>
                <w:lang w:val="en-GB"/>
              </w:rPr>
              <w:t>Contact person,</w:t>
            </w:r>
            <w:r w:rsidRPr="00E24D97">
              <w:rPr>
                <w:rFonts w:ascii="Verdana" w:hAnsi="Verdana" w:cs="Arial"/>
                <w:sz w:val="20"/>
                <w:lang w:val="en-GB"/>
              </w:rPr>
              <w:br/>
              <w:t>name and position</w:t>
            </w:r>
          </w:p>
        </w:tc>
        <w:tc>
          <w:tcPr>
            <w:tcW w:w="1984" w:type="dxa"/>
            <w:shd w:val="clear" w:color="auto" w:fill="FFFFFF"/>
          </w:tcPr>
          <w:p w14:paraId="7335DF92" w14:textId="77777777" w:rsidR="00C87500" w:rsidRPr="00A72CE1" w:rsidRDefault="00C87500" w:rsidP="00C87500">
            <w:pPr>
              <w:pStyle w:val="Body"/>
              <w:rPr>
                <w:lang w:val="en-GB"/>
              </w:rPr>
            </w:pPr>
            <w:r w:rsidRPr="00A72CE1">
              <w:rPr>
                <w:lang w:val="en-GB"/>
              </w:rPr>
              <w:t>Katarzyna Zielińska</w:t>
            </w:r>
          </w:p>
          <w:p w14:paraId="74CECBF6" w14:textId="77777777" w:rsidR="00C87500" w:rsidRPr="00A72CE1" w:rsidRDefault="00C87500" w:rsidP="00C87500">
            <w:pPr>
              <w:pStyle w:val="Body"/>
              <w:rPr>
                <w:lang w:val="en-GB"/>
              </w:rPr>
            </w:pPr>
            <w:r w:rsidRPr="00A72CE1">
              <w:rPr>
                <w:lang w:val="en-GB"/>
              </w:rPr>
              <w:t xml:space="preserve">Institutional </w:t>
            </w:r>
          </w:p>
          <w:p w14:paraId="5D72C58A" w14:textId="5FC0FA1D" w:rsidR="00377526" w:rsidRPr="00C87500" w:rsidRDefault="00C87500" w:rsidP="00C87500">
            <w:pPr>
              <w:pStyle w:val="Body"/>
              <w:rPr>
                <w:lang w:val="en-GB"/>
              </w:rPr>
            </w:pPr>
            <w:r w:rsidRPr="00A72CE1">
              <w:rPr>
                <w:lang w:val="en-GB"/>
              </w:rPr>
              <w:t>Erasmus+ Coordinator</w:t>
            </w:r>
          </w:p>
        </w:tc>
        <w:tc>
          <w:tcPr>
            <w:tcW w:w="2050" w:type="dxa"/>
            <w:shd w:val="clear" w:color="auto" w:fill="FFFFFF"/>
          </w:tcPr>
          <w:p w14:paraId="5D72C58B" w14:textId="77777777" w:rsidR="00377526" w:rsidRPr="00E24D97" w:rsidRDefault="00377526" w:rsidP="00A07EA6">
            <w:pPr>
              <w:ind w:right="-993"/>
              <w:jc w:val="left"/>
              <w:rPr>
                <w:rFonts w:ascii="Verdana" w:hAnsi="Verdana" w:cs="Arial"/>
                <w:sz w:val="20"/>
                <w:lang w:val="fr-BE"/>
              </w:rPr>
            </w:pPr>
            <w:r w:rsidRPr="00E24D97">
              <w:rPr>
                <w:rFonts w:ascii="Verdana" w:hAnsi="Verdana" w:cs="Arial"/>
                <w:sz w:val="20"/>
                <w:lang w:val="fr-BE"/>
              </w:rPr>
              <w:t>Contact person</w:t>
            </w:r>
            <w:r w:rsidRPr="00E24D97">
              <w:rPr>
                <w:rFonts w:ascii="Verdana" w:hAnsi="Verdana" w:cs="Arial"/>
                <w:sz w:val="20"/>
                <w:lang w:val="fr-BE"/>
              </w:rPr>
              <w:br/>
              <w:t>e-mail / phone</w:t>
            </w:r>
          </w:p>
        </w:tc>
        <w:tc>
          <w:tcPr>
            <w:tcW w:w="3186" w:type="dxa"/>
            <w:shd w:val="clear" w:color="auto" w:fill="FFFFFF"/>
          </w:tcPr>
          <w:p w14:paraId="0436DB01" w14:textId="77777777" w:rsidR="00C87500" w:rsidRPr="006B2821" w:rsidRDefault="005C52B5" w:rsidP="00C87500">
            <w:pPr>
              <w:ind w:right="-993"/>
              <w:jc w:val="left"/>
              <w:rPr>
                <w:rFonts w:ascii="Verdana" w:hAnsi="Verdana" w:cs="Arial"/>
                <w:bCs/>
                <w:sz w:val="20"/>
                <w:lang w:val="fr-BE"/>
              </w:rPr>
            </w:pPr>
            <w:hyperlink r:id="rId14" w:history="1">
              <w:r w:rsidR="00C87500" w:rsidRPr="006B2821">
                <w:rPr>
                  <w:rStyle w:val="Hipercze"/>
                  <w:rFonts w:ascii="Verdana" w:hAnsi="Verdana" w:cs="Arial"/>
                  <w:bCs/>
                  <w:color w:val="auto"/>
                  <w:sz w:val="20"/>
                  <w:lang w:val="fr-BE"/>
                </w:rPr>
                <w:t>k.zielinska@lazarski.edu.pl</w:t>
              </w:r>
            </w:hyperlink>
          </w:p>
          <w:p w14:paraId="5D72C58C" w14:textId="477C62EB" w:rsidR="00377526" w:rsidRPr="00E24D97" w:rsidRDefault="00C87500" w:rsidP="00C87500">
            <w:pPr>
              <w:ind w:right="-993"/>
              <w:jc w:val="left"/>
              <w:rPr>
                <w:rFonts w:ascii="Verdana" w:hAnsi="Verdana" w:cs="Arial"/>
                <w:sz w:val="20"/>
                <w:lang w:val="fr-BE"/>
              </w:rPr>
            </w:pPr>
            <w:r w:rsidRPr="006B2821">
              <w:rPr>
                <w:rFonts w:ascii="Verdana" w:hAnsi="Verdana" w:cs="Open Sans"/>
                <w:sz w:val="20"/>
                <w:shd w:val="clear" w:color="auto" w:fill="FFFFFF"/>
              </w:rPr>
              <w:t>+48 22 54 35 365</w:t>
            </w:r>
          </w:p>
        </w:tc>
      </w:tr>
      <w:tr w:rsidR="00A72CE1" w:rsidRPr="00A72CE1" w14:paraId="5D72C594" w14:textId="77777777" w:rsidTr="00D03ACF">
        <w:tc>
          <w:tcPr>
            <w:tcW w:w="1552" w:type="dxa"/>
            <w:shd w:val="clear" w:color="auto" w:fill="FFFFFF"/>
          </w:tcPr>
          <w:p w14:paraId="5D72C590" w14:textId="57D2D1FD" w:rsidR="00377526" w:rsidRPr="00814A3E" w:rsidRDefault="00377526" w:rsidP="00A07EA6">
            <w:pPr>
              <w:spacing w:after="0"/>
              <w:ind w:right="-993"/>
              <w:jc w:val="left"/>
              <w:rPr>
                <w:rFonts w:ascii="Verdana" w:hAnsi="Verdana" w:cs="Arial"/>
                <w:sz w:val="20"/>
                <w:lang w:val="fr-BE"/>
              </w:rPr>
            </w:pPr>
          </w:p>
        </w:tc>
        <w:tc>
          <w:tcPr>
            <w:tcW w:w="1984" w:type="dxa"/>
            <w:shd w:val="clear" w:color="auto" w:fill="FFFFFF"/>
          </w:tcPr>
          <w:p w14:paraId="5D72C591" w14:textId="77777777" w:rsidR="00377526" w:rsidRPr="00814A3E" w:rsidRDefault="00377526" w:rsidP="00A07EA6">
            <w:pPr>
              <w:ind w:right="-993"/>
              <w:jc w:val="left"/>
              <w:rPr>
                <w:rFonts w:ascii="Verdana" w:hAnsi="Verdana" w:cs="Arial"/>
                <w:sz w:val="20"/>
                <w:lang w:val="fr-BE"/>
              </w:rPr>
            </w:pPr>
          </w:p>
        </w:tc>
        <w:tc>
          <w:tcPr>
            <w:tcW w:w="2050" w:type="dxa"/>
            <w:shd w:val="clear" w:color="auto" w:fill="FFFFFF"/>
          </w:tcPr>
          <w:p w14:paraId="192BF082" w14:textId="20B725B8" w:rsidR="00D97FE7" w:rsidRPr="00814A3E" w:rsidRDefault="00D97FE7" w:rsidP="00D97FE7">
            <w:pPr>
              <w:spacing w:after="0"/>
              <w:ind w:right="-992"/>
              <w:jc w:val="left"/>
              <w:rPr>
                <w:rFonts w:ascii="Verdana" w:hAnsi="Verdana" w:cs="Arial"/>
                <w:sz w:val="20"/>
                <w:lang w:val="en-GB"/>
              </w:rPr>
            </w:pPr>
            <w:r w:rsidRPr="00814A3E">
              <w:rPr>
                <w:rFonts w:ascii="Verdana" w:hAnsi="Verdana" w:cs="Arial"/>
                <w:sz w:val="20"/>
                <w:lang w:val="en-GB"/>
              </w:rPr>
              <w:t xml:space="preserve">Size of enterprise </w:t>
            </w:r>
          </w:p>
          <w:p w14:paraId="5D72C592" w14:textId="7E44EFF9" w:rsidR="004C7388" w:rsidRPr="00814A3E" w:rsidRDefault="00D97FE7" w:rsidP="004C7388">
            <w:pPr>
              <w:ind w:right="-993"/>
              <w:jc w:val="left"/>
              <w:rPr>
                <w:rFonts w:ascii="Verdana" w:hAnsi="Verdana" w:cs="Arial"/>
                <w:sz w:val="20"/>
                <w:lang w:val="en-GB"/>
              </w:rPr>
            </w:pPr>
            <w:r w:rsidRPr="00814A3E">
              <w:rPr>
                <w:rFonts w:ascii="Verdana" w:hAnsi="Verdana" w:cs="Arial"/>
                <w:sz w:val="20"/>
                <w:lang w:val="en-GB"/>
              </w:rPr>
              <w:t>(if applicable)</w:t>
            </w:r>
          </w:p>
        </w:tc>
        <w:tc>
          <w:tcPr>
            <w:tcW w:w="3186" w:type="dxa"/>
            <w:shd w:val="clear" w:color="auto" w:fill="FFFFFF"/>
          </w:tcPr>
          <w:p w14:paraId="0A24C3A1" w14:textId="5E0B1135" w:rsidR="00E915B6" w:rsidRPr="00814A3E" w:rsidRDefault="005C52B5" w:rsidP="00526FE9">
            <w:pPr>
              <w:spacing w:after="120"/>
              <w:ind w:right="-992"/>
              <w:jc w:val="left"/>
              <w:rPr>
                <w:rFonts w:ascii="Verdana" w:hAnsi="Verdana" w:cs="Arial"/>
                <w:sz w:val="20"/>
                <w:lang w:val="en-GB"/>
              </w:rPr>
            </w:pPr>
            <w:sdt>
              <w:sdtPr>
                <w:rPr>
                  <w:rFonts w:ascii="Verdana" w:hAnsi="Verdana" w:cs="Arial"/>
                  <w:sz w:val="20"/>
                  <w:lang w:val="en-GB"/>
                </w:rPr>
                <w:id w:val="-2011907041"/>
                <w14:checkbox>
                  <w14:checked w14:val="0"/>
                  <w14:checkedState w14:val="2612" w14:font="MS Gothic"/>
                  <w14:uncheckedState w14:val="2610" w14:font="MS Gothic"/>
                </w14:checkbox>
              </w:sdtPr>
              <w:sdtEndPr/>
              <w:sdtContent>
                <w:r w:rsidR="00404952" w:rsidRPr="00814A3E">
                  <w:rPr>
                    <w:rFonts w:ascii="Segoe UI Symbol" w:eastAsia="MS Gothic" w:hAnsi="Segoe UI Symbol" w:cs="Segoe UI Symbol"/>
                    <w:sz w:val="20"/>
                    <w:lang w:val="en-GB"/>
                  </w:rPr>
                  <w:t>☐</w:t>
                </w:r>
              </w:sdtContent>
            </w:sdt>
            <w:r w:rsidR="00E915B6" w:rsidRPr="00814A3E">
              <w:rPr>
                <w:rFonts w:ascii="Verdana" w:hAnsi="Verdana" w:cs="Arial"/>
                <w:sz w:val="20"/>
                <w:lang w:val="en-GB"/>
              </w:rPr>
              <w:t>&lt;250 employees</w:t>
            </w:r>
          </w:p>
          <w:p w14:paraId="5D72C593" w14:textId="52B9DBBF" w:rsidR="00377526" w:rsidRPr="00814A3E" w:rsidRDefault="005C52B5" w:rsidP="00526FE9">
            <w:pPr>
              <w:spacing w:after="120"/>
              <w:ind w:right="-992"/>
              <w:jc w:val="left"/>
              <w:rPr>
                <w:rFonts w:ascii="Verdana" w:hAnsi="Verdana" w:cs="Arial"/>
                <w:b/>
                <w:sz w:val="20"/>
                <w:lang w:val="en-GB"/>
              </w:rPr>
            </w:pPr>
            <w:sdt>
              <w:sdtPr>
                <w:rPr>
                  <w:rFonts w:ascii="Verdana" w:hAnsi="Verdana" w:cs="Arial"/>
                  <w:sz w:val="20"/>
                  <w:lang w:val="en-GB"/>
                </w:rPr>
                <w:id w:val="-1483542654"/>
                <w14:checkbox>
                  <w14:checked w14:val="1"/>
                  <w14:checkedState w14:val="2612" w14:font="MS Gothic"/>
                  <w14:uncheckedState w14:val="2610" w14:font="MS Gothic"/>
                </w14:checkbox>
              </w:sdtPr>
              <w:sdtEndPr/>
              <w:sdtContent>
                <w:r w:rsidR="00574726" w:rsidRPr="00814A3E">
                  <w:rPr>
                    <w:rFonts w:ascii="Segoe UI Symbol" w:eastAsia="MS Gothic" w:hAnsi="Segoe UI Symbol" w:cs="Segoe UI Symbol"/>
                    <w:sz w:val="20"/>
                    <w:lang w:val="en-GB"/>
                  </w:rPr>
                  <w:t>☒</w:t>
                </w:r>
              </w:sdtContent>
            </w:sdt>
            <w:r w:rsidR="00E915B6" w:rsidRPr="00814A3E">
              <w:rPr>
                <w:rFonts w:ascii="Verdana" w:hAnsi="Verdana" w:cs="Arial"/>
                <w:sz w:val="20"/>
                <w:lang w:val="en-GB"/>
              </w:rPr>
              <w:t>&gt;250 employees</w:t>
            </w:r>
          </w:p>
        </w:tc>
      </w:tr>
    </w:tbl>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8BF1E19"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D84421">
        <w:rPr>
          <w:rFonts w:ascii="Verdana" w:hAnsi="Verdana"/>
          <w:sz w:val="20"/>
          <w:lang w:val="en-GB"/>
        </w:rPr>
        <w:t>English</w:t>
      </w:r>
    </w:p>
    <w:p w14:paraId="1CEB6425" w14:textId="1F0D01D7"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1"/>
            <w14:checkedState w14:val="2612" w14:font="MS Gothic"/>
            <w14:uncheckedState w14:val="2610" w14:font="MS Gothic"/>
          </w14:checkbox>
        </w:sdtPr>
        <w:sdtEndPr/>
        <w:sdtContent>
          <w:r w:rsidR="00D84421">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Pr="00F223EA" w:rsidRDefault="00377526" w:rsidP="00482A4F">
            <w:pPr>
              <w:spacing w:before="240" w:after="120"/>
              <w:ind w:left="-6" w:firstLine="6"/>
              <w:rPr>
                <w:rFonts w:ascii="Verdana" w:hAnsi="Verdana" w:cs="Calibri"/>
                <w:b/>
                <w:sz w:val="20"/>
                <w:lang w:val="en-GB"/>
              </w:rPr>
            </w:pPr>
            <w:r w:rsidRPr="00F223EA">
              <w:rPr>
                <w:rFonts w:ascii="Verdana" w:hAnsi="Verdana" w:cs="Calibri"/>
                <w:b/>
                <w:sz w:val="20"/>
                <w:lang w:val="en-GB"/>
              </w:rPr>
              <w:t>Overall objectives of the mobility:</w:t>
            </w:r>
          </w:p>
          <w:p w14:paraId="5D72C59D" w14:textId="0CD3971F" w:rsidR="00D302B8" w:rsidRPr="00F223EA" w:rsidRDefault="007B63B3" w:rsidP="00F223EA">
            <w:pPr>
              <w:shd w:val="clear" w:color="auto" w:fill="FFFFFF"/>
              <w:spacing w:after="150"/>
              <w:jc w:val="left"/>
              <w:rPr>
                <w:rFonts w:ascii="Verdana" w:hAnsi="Verdana" w:cs="Calibri"/>
                <w:b/>
                <w:sz w:val="20"/>
                <w:lang w:val="en-GB"/>
              </w:rPr>
            </w:pPr>
            <w:r>
              <w:rPr>
                <w:rFonts w:ascii="Verdana" w:eastAsiaTheme="minorHAnsi" w:hAnsi="Verdana" w:cs="Calibri"/>
                <w:sz w:val="20"/>
                <w:lang w:val="en-GB" w:eastAsia="pl-PL"/>
              </w:rPr>
              <w:t xml:space="preserve">Participation in the </w:t>
            </w:r>
            <w:r w:rsidR="007E2AEA">
              <w:rPr>
                <w:rFonts w:ascii="Verdana" w:eastAsiaTheme="minorHAnsi" w:hAnsi="Verdana" w:cs="Calibri"/>
                <w:sz w:val="20"/>
                <w:lang w:val="en-GB" w:eastAsia="pl-PL"/>
              </w:rPr>
              <w:t xml:space="preserve">Erasmus+ Staff Week </w:t>
            </w:r>
            <w:r w:rsidR="00B52ADC">
              <w:rPr>
                <w:rFonts w:ascii="Verdana" w:eastAsiaTheme="minorHAnsi" w:hAnsi="Verdana" w:cs="Calibri"/>
                <w:sz w:val="20"/>
                <w:lang w:val="en-GB" w:eastAsia="pl-PL"/>
              </w:rPr>
              <w:t xml:space="preserve">at </w:t>
            </w:r>
            <w:proofErr w:type="spellStart"/>
            <w:r w:rsidR="00C87500">
              <w:rPr>
                <w:rFonts w:ascii="Verdana" w:eastAsiaTheme="minorHAnsi" w:hAnsi="Verdana" w:cs="Calibri"/>
                <w:sz w:val="20"/>
                <w:lang w:val="en-GB" w:eastAsia="pl-PL"/>
              </w:rPr>
              <w:t>Lazarski</w:t>
            </w:r>
            <w:proofErr w:type="spellEnd"/>
            <w:r w:rsidR="00C87500">
              <w:rPr>
                <w:rFonts w:ascii="Verdana" w:eastAsiaTheme="minorHAnsi" w:hAnsi="Verdana" w:cs="Calibri"/>
                <w:sz w:val="20"/>
                <w:lang w:val="en-GB" w:eastAsia="pl-PL"/>
              </w:rPr>
              <w:t xml:space="preserve"> University</w:t>
            </w:r>
            <w:r w:rsidR="00B52ADC">
              <w:rPr>
                <w:rFonts w:ascii="Verdana" w:eastAsiaTheme="minorHAnsi" w:hAnsi="Verdana" w:cs="Calibri"/>
                <w:sz w:val="20"/>
                <w:lang w:val="en-GB" w:eastAsia="pl-PL"/>
              </w:rPr>
              <w:t xml:space="preserve"> in </w:t>
            </w:r>
            <w:r w:rsidR="00C87500">
              <w:rPr>
                <w:rFonts w:ascii="Verdana" w:eastAsiaTheme="minorHAnsi" w:hAnsi="Verdana" w:cs="Calibri"/>
                <w:sz w:val="20"/>
                <w:lang w:val="en-GB" w:eastAsia="pl-PL"/>
              </w:rPr>
              <w:t>Poland, Warsaw</w:t>
            </w:r>
            <w:r w:rsidR="00C95630">
              <w:rPr>
                <w:rFonts w:ascii="Verdana" w:eastAsiaTheme="minorHAnsi" w:hAnsi="Verdana" w:cs="Calibri"/>
                <w:sz w:val="20"/>
                <w:lang w:val="en-GB" w:eastAsia="pl-PL"/>
              </w:rPr>
              <w:t xml:space="preserve"> – “How to combine </w:t>
            </w:r>
            <w:r w:rsidR="005C52B5">
              <w:rPr>
                <w:rFonts w:ascii="Verdana" w:eastAsiaTheme="minorHAnsi" w:hAnsi="Verdana" w:cs="Calibri"/>
                <w:sz w:val="20"/>
                <w:lang w:val="en-GB" w:eastAsia="pl-PL"/>
              </w:rPr>
              <w:t xml:space="preserve">a </w:t>
            </w:r>
            <w:r w:rsidR="00C95630">
              <w:rPr>
                <w:rFonts w:ascii="Verdana" w:eastAsiaTheme="minorHAnsi" w:hAnsi="Verdana" w:cs="Calibri"/>
                <w:sz w:val="20"/>
                <w:lang w:val="en-GB" w:eastAsia="pl-PL"/>
              </w:rPr>
              <w:t>passion with language teaching</w:t>
            </w:r>
            <w:r w:rsidR="005C52B5">
              <w:rPr>
                <w:rFonts w:ascii="Verdana" w:eastAsiaTheme="minorHAnsi" w:hAnsi="Verdana" w:cs="Calibri"/>
                <w:sz w:val="20"/>
                <w:lang w:val="en-GB" w:eastAsia="pl-PL"/>
              </w:rPr>
              <w:t>?</w:t>
            </w:r>
            <w:r w:rsidR="00C95630">
              <w:rPr>
                <w:rFonts w:ascii="Verdana" w:eastAsiaTheme="minorHAnsi" w:hAnsi="Verdana" w:cs="Calibri"/>
                <w:sz w:val="20"/>
                <w:lang w:val="en-GB" w:eastAsia="pl-PL"/>
              </w:rPr>
              <w:t>”</w:t>
            </w:r>
            <w:r w:rsidR="00B52ADC">
              <w:rPr>
                <w:rFonts w:ascii="Verdana" w:eastAsiaTheme="minorHAnsi" w:hAnsi="Verdana" w:cs="Calibri"/>
                <w:sz w:val="20"/>
                <w:lang w:val="en-GB" w:eastAsia="pl-PL"/>
              </w:rPr>
              <w:t>.</w:t>
            </w:r>
          </w:p>
        </w:tc>
      </w:tr>
      <w:tr w:rsidR="00202EC2" w:rsidRPr="00D263F9" w14:paraId="4C5013E5" w14:textId="77777777" w:rsidTr="007E5D32">
        <w:trPr>
          <w:jc w:val="center"/>
        </w:trPr>
        <w:tc>
          <w:tcPr>
            <w:tcW w:w="8763" w:type="dxa"/>
            <w:shd w:val="clear" w:color="auto" w:fill="FFFFFF"/>
          </w:tcPr>
          <w:p w14:paraId="3375E146" w14:textId="2243B08C" w:rsidR="00202EC2" w:rsidRPr="00F223EA" w:rsidRDefault="00AC44B1" w:rsidP="00F223EA">
            <w:pPr>
              <w:spacing w:after="0"/>
              <w:jc w:val="left"/>
              <w:rPr>
                <w:rFonts w:ascii="Verdana" w:hAnsi="Verdana" w:cs="Calibri"/>
                <w:b/>
                <w:sz w:val="20"/>
                <w:lang w:val="en-GB"/>
              </w:rPr>
            </w:pPr>
            <w:r w:rsidRPr="00F223EA">
              <w:rPr>
                <w:rFonts w:ascii="Verdana" w:hAnsi="Verdana" w:cs="Calibri"/>
                <w:b/>
                <w:sz w:val="20"/>
                <w:lang w:val="en-GB"/>
              </w:rPr>
              <w:t xml:space="preserve">Training activity to develop pedagogical and/or curriculum design skills: Yes </w:t>
            </w:r>
            <w:r w:rsidR="00C87500" w:rsidRPr="00F223EA">
              <w:rPr>
                <w:rFonts w:ascii="Segoe UI Symbol" w:eastAsia="MS Gothic" w:hAnsi="Segoe UI Symbol" w:cs="Segoe UI Symbol"/>
                <w:b/>
                <w:sz w:val="20"/>
                <w:highlight w:val="black"/>
                <w:lang w:val="en-GB"/>
              </w:rPr>
              <w:t>☐</w:t>
            </w:r>
            <w:r w:rsidR="00C87500" w:rsidRPr="00F223EA">
              <w:rPr>
                <w:rFonts w:ascii="Verdana" w:hAnsi="Verdana" w:cs="Calibri"/>
                <w:b/>
                <w:sz w:val="20"/>
                <w:lang w:val="en-GB"/>
              </w:rPr>
              <w:t xml:space="preserve"> </w:t>
            </w:r>
            <w:r w:rsidRPr="00F223EA">
              <w:rPr>
                <w:rFonts w:ascii="Verdana" w:hAnsi="Verdana" w:cs="Calibri"/>
                <w:b/>
                <w:sz w:val="20"/>
                <w:lang w:val="en-GB"/>
              </w:rPr>
              <w:t xml:space="preserve">   No</w:t>
            </w:r>
            <w:r w:rsidR="00C87500" w:rsidRPr="00F223EA">
              <w:rPr>
                <w:rFonts w:ascii="Segoe UI Symbol" w:eastAsia="MS Gothic" w:hAnsi="Segoe UI Symbol" w:cs="Segoe UI Symbol"/>
                <w:b/>
                <w:sz w:val="20"/>
                <w:lang w:val="en-GB"/>
              </w:rPr>
              <w:t>☐</w:t>
            </w:r>
          </w:p>
        </w:tc>
      </w:tr>
      <w:tr w:rsidR="00377526" w:rsidRPr="00D263F9" w14:paraId="5D72C5A0" w14:textId="77777777" w:rsidTr="007E5D32">
        <w:trPr>
          <w:jc w:val="center"/>
        </w:trPr>
        <w:tc>
          <w:tcPr>
            <w:tcW w:w="8763" w:type="dxa"/>
            <w:shd w:val="clear" w:color="auto" w:fill="FFFFFF"/>
            <w:hideMark/>
          </w:tcPr>
          <w:p w14:paraId="2C491DAB" w14:textId="5A442AD9" w:rsidR="00377526" w:rsidRPr="00F223EA" w:rsidRDefault="00377526" w:rsidP="00D97FE7">
            <w:pPr>
              <w:spacing w:before="240" w:after="120"/>
              <w:ind w:left="-6" w:firstLine="6"/>
              <w:rPr>
                <w:rFonts w:ascii="Verdana" w:hAnsi="Verdana" w:cs="Calibri"/>
                <w:b/>
                <w:sz w:val="20"/>
                <w:lang w:val="en-GB"/>
              </w:rPr>
            </w:pPr>
            <w:r w:rsidRPr="00F223EA">
              <w:rPr>
                <w:rFonts w:ascii="Verdana" w:hAnsi="Verdana" w:cs="Calibri"/>
                <w:b/>
                <w:sz w:val="20"/>
                <w:lang w:val="en-GB"/>
              </w:rPr>
              <w:t>Added value of the mobility (</w:t>
            </w:r>
            <w:r w:rsidR="00D97FE7" w:rsidRPr="00F223EA">
              <w:rPr>
                <w:rFonts w:ascii="Verdana" w:hAnsi="Verdana" w:cs="Calibri"/>
                <w:b/>
                <w:sz w:val="20"/>
                <w:lang w:val="en-GB"/>
              </w:rPr>
              <w:t xml:space="preserve">in the context of the modernisation and internationalisation strategies of </w:t>
            </w:r>
            <w:r w:rsidRPr="00F223EA">
              <w:rPr>
                <w:rFonts w:ascii="Verdana" w:hAnsi="Verdana" w:cs="Calibri"/>
                <w:b/>
                <w:sz w:val="20"/>
                <w:lang w:val="en-GB"/>
              </w:rPr>
              <w:t>the institutions involved):</w:t>
            </w:r>
          </w:p>
          <w:p w14:paraId="5D72C59F" w14:textId="022DECCB" w:rsidR="00D302B8" w:rsidRPr="00F223EA" w:rsidRDefault="00716B81" w:rsidP="003076B3">
            <w:pPr>
              <w:pStyle w:val="Body"/>
              <w:rPr>
                <w:rFonts w:cs="Calibri"/>
                <w:b/>
                <w:lang w:val="en-GB"/>
              </w:rPr>
            </w:pPr>
            <w:r w:rsidRPr="00BD6439">
              <w:rPr>
                <w:rFonts w:cs="Calibri"/>
                <w:bCs/>
                <w:lang w:val="en-GB"/>
              </w:rPr>
              <w:t>Getting to know the</w:t>
            </w:r>
            <w:r w:rsidR="00143F50" w:rsidRPr="00BD6439">
              <w:rPr>
                <w:rFonts w:cs="Calibri"/>
                <w:bCs/>
                <w:lang w:val="en-GB"/>
              </w:rPr>
              <w:t xml:space="preserve"> </w:t>
            </w:r>
            <w:r w:rsidR="005C52B5">
              <w:rPr>
                <w:rFonts w:cs="Calibri"/>
                <w:bCs/>
                <w:lang w:val="en-GB"/>
              </w:rPr>
              <w:t xml:space="preserve">Polish </w:t>
            </w:r>
            <w:r w:rsidR="00143F50" w:rsidRPr="00BD6439">
              <w:rPr>
                <w:rFonts w:cs="Calibri"/>
                <w:bCs/>
                <w:lang w:val="en-GB"/>
              </w:rPr>
              <w:t>culture,</w:t>
            </w:r>
            <w:r w:rsidRPr="00BD6439">
              <w:rPr>
                <w:rFonts w:cs="Calibri"/>
                <w:bCs/>
                <w:lang w:val="en-GB"/>
              </w:rPr>
              <w:t xml:space="preserve"> cuisine,</w:t>
            </w:r>
            <w:r w:rsidR="00143F50" w:rsidRPr="00BD6439">
              <w:rPr>
                <w:rFonts w:cs="Calibri"/>
                <w:bCs/>
                <w:lang w:val="en-GB"/>
              </w:rPr>
              <w:t xml:space="preserve"> traditions</w:t>
            </w:r>
            <w:r w:rsidR="00BD6439">
              <w:rPr>
                <w:rFonts w:cs="Calibri"/>
                <w:bCs/>
                <w:lang w:val="en-GB"/>
              </w:rPr>
              <w:t>,</w:t>
            </w:r>
            <w:r w:rsidR="00143F50" w:rsidRPr="00BD6439">
              <w:rPr>
                <w:rFonts w:cs="Calibri"/>
                <w:bCs/>
                <w:lang w:val="en-GB"/>
              </w:rPr>
              <w:t xml:space="preserve"> and</w:t>
            </w:r>
            <w:r w:rsidRPr="00BD6439">
              <w:rPr>
                <w:rFonts w:cs="Calibri"/>
                <w:bCs/>
                <w:lang w:val="en-GB"/>
              </w:rPr>
              <w:t xml:space="preserve"> traditional music</w:t>
            </w:r>
            <w:r w:rsidR="005C52B5">
              <w:rPr>
                <w:rFonts w:cs="Calibri"/>
                <w:bCs/>
                <w:lang w:val="en-GB"/>
              </w:rPr>
              <w:t>,</w:t>
            </w:r>
            <w:r w:rsidRPr="00BD6439">
              <w:rPr>
                <w:rFonts w:cs="Calibri"/>
                <w:bCs/>
                <w:lang w:val="en-GB"/>
              </w:rPr>
              <w:t xml:space="preserve"> taking part in</w:t>
            </w:r>
            <w:r w:rsidR="00143F50" w:rsidRPr="00BD6439">
              <w:rPr>
                <w:rFonts w:cs="Calibri"/>
                <w:bCs/>
                <w:lang w:val="en-GB"/>
              </w:rPr>
              <w:t xml:space="preserve"> </w:t>
            </w:r>
            <w:r w:rsidR="00BD6439">
              <w:rPr>
                <w:rFonts w:cs="Calibri"/>
                <w:bCs/>
                <w:lang w:val="en-GB"/>
              </w:rPr>
              <w:t xml:space="preserve">a </w:t>
            </w:r>
            <w:r w:rsidR="00143F50" w:rsidRPr="00BD6439">
              <w:rPr>
                <w:rFonts w:cs="Calibri"/>
                <w:bCs/>
                <w:lang w:val="en-GB"/>
              </w:rPr>
              <w:t>Warsaw</w:t>
            </w:r>
            <w:r w:rsidRPr="00BD6439">
              <w:rPr>
                <w:rFonts w:cs="Calibri"/>
                <w:bCs/>
                <w:lang w:val="en-GB"/>
              </w:rPr>
              <w:t xml:space="preserve"> city tour, trip</w:t>
            </w:r>
            <w:r w:rsidR="00143F50" w:rsidRPr="00BD6439">
              <w:rPr>
                <w:rFonts w:cs="Calibri"/>
                <w:bCs/>
                <w:lang w:val="en-GB"/>
              </w:rPr>
              <w:t xml:space="preserve">s to the </w:t>
            </w:r>
            <w:r w:rsidR="00BD6439" w:rsidRPr="00BD6439">
              <w:rPr>
                <w:rFonts w:cs="Calibri"/>
                <w:bCs/>
                <w:lang w:val="en-GB"/>
              </w:rPr>
              <w:t>most famous places in the area</w:t>
            </w:r>
            <w:r w:rsidR="00B52ADC" w:rsidRPr="00BD6439">
              <w:rPr>
                <w:rFonts w:cs="Calibri"/>
                <w:bCs/>
                <w:lang w:val="en-GB"/>
              </w:rPr>
              <w:t>.</w:t>
            </w:r>
            <w:r>
              <w:rPr>
                <w:rFonts w:cs="Calibri"/>
                <w:bCs/>
                <w:lang w:val="en-GB"/>
              </w:rPr>
              <w:t xml:space="preserve"> </w:t>
            </w:r>
          </w:p>
        </w:tc>
      </w:tr>
      <w:tr w:rsidR="00377526" w:rsidRPr="00D263F9" w14:paraId="5D72C5A2" w14:textId="77777777" w:rsidTr="007E5D32">
        <w:trPr>
          <w:jc w:val="center"/>
        </w:trPr>
        <w:tc>
          <w:tcPr>
            <w:tcW w:w="8763" w:type="dxa"/>
            <w:shd w:val="clear" w:color="auto" w:fill="FFFFFF"/>
            <w:hideMark/>
          </w:tcPr>
          <w:p w14:paraId="0923DC92" w14:textId="77777777" w:rsidR="00D302B8" w:rsidRPr="00F223EA" w:rsidRDefault="00377526" w:rsidP="00482A4F">
            <w:pPr>
              <w:spacing w:before="240" w:after="120"/>
              <w:ind w:left="-6" w:firstLine="6"/>
              <w:rPr>
                <w:rFonts w:ascii="Verdana" w:hAnsi="Verdana" w:cs="Calibri"/>
                <w:b/>
                <w:sz w:val="20"/>
                <w:lang w:val="en-GB"/>
              </w:rPr>
            </w:pPr>
            <w:r w:rsidRPr="00F223EA">
              <w:rPr>
                <w:rFonts w:ascii="Verdana" w:hAnsi="Verdana" w:cs="Calibri"/>
                <w:b/>
                <w:sz w:val="20"/>
                <w:lang w:val="en-GB"/>
              </w:rPr>
              <w:t>Activities to be carried out</w:t>
            </w:r>
            <w:r w:rsidR="00D302B8" w:rsidRPr="00F223EA">
              <w:rPr>
                <w:rFonts w:ascii="Verdana" w:hAnsi="Verdana" w:cs="Calibri"/>
                <w:b/>
                <w:sz w:val="20"/>
                <w:lang w:val="en-GB"/>
              </w:rPr>
              <w:t>:</w:t>
            </w:r>
          </w:p>
          <w:p w14:paraId="3E3A6C40" w14:textId="4FF7BF71" w:rsidR="005B7D8D" w:rsidRDefault="005C52B5" w:rsidP="005B7D8D">
            <w:pPr>
              <w:pStyle w:val="Body"/>
              <w:rPr>
                <w:rFonts w:cs="Helvetica"/>
                <w:shd w:val="clear" w:color="auto" w:fill="FFFFFF"/>
              </w:rPr>
            </w:pPr>
            <w:r>
              <w:rPr>
                <w:rFonts w:cs="Helvetica"/>
                <w:shd w:val="clear" w:color="auto" w:fill="FFFFFF"/>
              </w:rPr>
              <w:t>ERASMUS+</w:t>
            </w:r>
            <w:r w:rsidR="005B7D8D" w:rsidRPr="005B7D8D">
              <w:rPr>
                <w:rFonts w:cs="Helvetica"/>
                <w:shd w:val="clear" w:color="auto" w:fill="FFFFFF"/>
              </w:rPr>
              <w:t xml:space="preserve"> STAFF WEEK</w:t>
            </w:r>
            <w:r w:rsidR="005B7D8D">
              <w:rPr>
                <w:rFonts w:cs="Helvetica"/>
                <w:shd w:val="clear" w:color="auto" w:fill="FFFFFF"/>
              </w:rPr>
              <w:t xml:space="preserve">’s AGENDA : </w:t>
            </w:r>
          </w:p>
          <w:p w14:paraId="6FFC0C4B" w14:textId="459B0704" w:rsidR="00A33A15" w:rsidRPr="00143F50" w:rsidRDefault="00A33A15" w:rsidP="00B52ADC">
            <w:pPr>
              <w:pStyle w:val="Body"/>
              <w:numPr>
                <w:ilvl w:val="0"/>
                <w:numId w:val="47"/>
              </w:numPr>
              <w:rPr>
                <w:rFonts w:cs="Calibri"/>
                <w:bCs/>
                <w:lang w:val="en-GB"/>
              </w:rPr>
            </w:pPr>
            <w:r w:rsidRPr="00143F50">
              <w:rPr>
                <w:rFonts w:cs="Calibri"/>
                <w:bCs/>
                <w:lang w:val="en-GB"/>
              </w:rPr>
              <w:t xml:space="preserve">Familiarizing with </w:t>
            </w:r>
            <w:r w:rsidR="005C42FB" w:rsidRPr="00143F50">
              <w:rPr>
                <w:rFonts w:cs="Calibri"/>
                <w:bCs/>
                <w:lang w:val="en-GB"/>
              </w:rPr>
              <w:t>Lazarski University and the instructors</w:t>
            </w:r>
            <w:r w:rsidR="005C52B5">
              <w:rPr>
                <w:rFonts w:cs="Calibri"/>
                <w:bCs/>
                <w:lang w:val="en-GB"/>
              </w:rPr>
              <w:t>,</w:t>
            </w:r>
          </w:p>
          <w:p w14:paraId="0E9DB9D4" w14:textId="54B096D0" w:rsidR="005C42FB" w:rsidRPr="00C95630" w:rsidRDefault="005C42FB" w:rsidP="00C95630">
            <w:pPr>
              <w:pStyle w:val="Body"/>
              <w:numPr>
                <w:ilvl w:val="0"/>
                <w:numId w:val="47"/>
              </w:numPr>
              <w:rPr>
                <w:rFonts w:cs="Calibri"/>
                <w:bCs/>
                <w:lang w:val="en-GB"/>
              </w:rPr>
            </w:pPr>
            <w:r w:rsidRPr="005C42FB">
              <w:rPr>
                <w:rFonts w:cs="Calibri"/>
                <w:bCs/>
                <w:lang w:val="en-GB"/>
              </w:rPr>
              <w:t xml:space="preserve">Oxford-style student debates: </w:t>
            </w:r>
            <w:r w:rsidR="00143F50">
              <w:rPr>
                <w:rFonts w:cs="Calibri"/>
                <w:bCs/>
                <w:lang w:val="en-GB"/>
              </w:rPr>
              <w:t>H</w:t>
            </w:r>
            <w:r w:rsidRPr="005C42FB">
              <w:rPr>
                <w:rFonts w:cs="Calibri"/>
                <w:bCs/>
                <w:lang w:val="en-GB"/>
              </w:rPr>
              <w:t>ow to engage students in speaking up in group forums</w:t>
            </w:r>
            <w:r w:rsidR="00143F50">
              <w:rPr>
                <w:rFonts w:cs="Calibri"/>
                <w:bCs/>
                <w:lang w:val="en-GB"/>
              </w:rPr>
              <w:t>;</w:t>
            </w:r>
            <w:r>
              <w:rPr>
                <w:rFonts w:cs="Calibri"/>
                <w:bCs/>
                <w:lang w:val="en-GB"/>
              </w:rPr>
              <w:t xml:space="preserve"> </w:t>
            </w:r>
            <w:r w:rsidRPr="005C42FB">
              <w:rPr>
                <w:rFonts w:cs="Calibri"/>
                <w:bCs/>
                <w:lang w:val="en-GB"/>
              </w:rPr>
              <w:t>Mediation (an alternative to lengthy and costly court processes) - as an example of a discussion form that students enjoy, on topics they are professionally interested in</w:t>
            </w:r>
            <w:r w:rsidR="00143F50">
              <w:rPr>
                <w:rFonts w:cs="Calibri"/>
                <w:bCs/>
                <w:lang w:val="en-GB"/>
              </w:rPr>
              <w:t>;</w:t>
            </w:r>
            <w:r w:rsidR="00C95630">
              <w:rPr>
                <w:rFonts w:cs="Calibri"/>
                <w:bCs/>
                <w:lang w:val="en-GB"/>
              </w:rPr>
              <w:t xml:space="preserve"> </w:t>
            </w:r>
            <w:r w:rsidR="00C95630" w:rsidRPr="00143F50">
              <w:rPr>
                <w:rFonts w:cs="Calibri"/>
                <w:bCs/>
                <w:lang w:val="en-GB"/>
              </w:rPr>
              <w:t>Contests and quizzes as an example of gamification in language learning,</w:t>
            </w:r>
          </w:p>
          <w:p w14:paraId="2A9444B1" w14:textId="5F397085" w:rsidR="00C95630" w:rsidRPr="00C95630" w:rsidRDefault="00C95630" w:rsidP="00C95630">
            <w:pPr>
              <w:pStyle w:val="Body"/>
              <w:numPr>
                <w:ilvl w:val="0"/>
                <w:numId w:val="47"/>
              </w:numPr>
              <w:rPr>
                <w:rFonts w:cs="Calibri"/>
                <w:bCs/>
                <w:lang w:val="en-GB"/>
              </w:rPr>
            </w:pPr>
            <w:r w:rsidRPr="00143F50">
              <w:rPr>
                <w:rFonts w:cs="Calibri"/>
                <w:bCs/>
                <w:lang w:val="en-GB"/>
              </w:rPr>
              <w:t xml:space="preserve">The way to a student's heart is through the stomach </w:t>
            </w:r>
            <w:r w:rsidR="00143F50">
              <w:rPr>
                <w:rFonts w:cs="Calibri"/>
                <w:bCs/>
                <w:lang w:val="en-GB"/>
              </w:rPr>
              <w:t>-</w:t>
            </w:r>
            <w:r w:rsidRPr="00143F50">
              <w:rPr>
                <w:rFonts w:cs="Calibri"/>
                <w:bCs/>
                <w:lang w:val="en-GB"/>
              </w:rPr>
              <w:t xml:space="preserve"> workshops on making pierogi ending with a shared tasting,</w:t>
            </w:r>
          </w:p>
          <w:p w14:paraId="606A8572" w14:textId="77777777" w:rsidR="00C95630" w:rsidRPr="00C95630" w:rsidRDefault="00C95630" w:rsidP="00C95630">
            <w:pPr>
              <w:pStyle w:val="Body"/>
              <w:numPr>
                <w:ilvl w:val="0"/>
                <w:numId w:val="47"/>
              </w:numPr>
              <w:rPr>
                <w:rFonts w:cs="Calibri"/>
                <w:bCs/>
                <w:lang w:val="en-GB"/>
              </w:rPr>
            </w:pPr>
            <w:r w:rsidRPr="00143F50">
              <w:rPr>
                <w:rFonts w:cs="Calibri"/>
                <w:bCs/>
                <w:lang w:val="en-GB"/>
              </w:rPr>
              <w:t xml:space="preserve">How to use modern equipment in teaching? - tour of the </w:t>
            </w:r>
            <w:proofErr w:type="spellStart"/>
            <w:r w:rsidRPr="00143F50">
              <w:rPr>
                <w:rFonts w:cs="Calibri"/>
                <w:bCs/>
                <w:lang w:val="en-GB"/>
              </w:rPr>
              <w:t>Lazarski</w:t>
            </w:r>
            <w:proofErr w:type="spellEnd"/>
            <w:r w:rsidRPr="00143F50">
              <w:rPr>
                <w:rFonts w:cs="Calibri"/>
                <w:bCs/>
                <w:lang w:val="en-GB"/>
              </w:rPr>
              <w:t xml:space="preserve"> University campus including the medical and aviation simulators as well as a courtroom,</w:t>
            </w:r>
          </w:p>
          <w:p w14:paraId="523EBAC6" w14:textId="77777777" w:rsidR="00C95630" w:rsidRPr="00C95630" w:rsidRDefault="00C95630" w:rsidP="00C95630">
            <w:pPr>
              <w:pStyle w:val="Body"/>
              <w:numPr>
                <w:ilvl w:val="0"/>
                <w:numId w:val="47"/>
              </w:numPr>
              <w:rPr>
                <w:rFonts w:cs="Calibri"/>
                <w:bCs/>
                <w:lang w:val="en-GB"/>
              </w:rPr>
            </w:pPr>
            <w:r w:rsidRPr="00143F50">
              <w:rPr>
                <w:rFonts w:cs="Calibri"/>
                <w:bCs/>
                <w:lang w:val="en-GB"/>
              </w:rPr>
              <w:t>Culture and history in language teaching,</w:t>
            </w:r>
          </w:p>
          <w:p w14:paraId="00393821" w14:textId="7BC07BC3" w:rsidR="00C95630" w:rsidRPr="00C95630" w:rsidRDefault="00C95630" w:rsidP="00C95630">
            <w:pPr>
              <w:pStyle w:val="Akapitzlist"/>
              <w:numPr>
                <w:ilvl w:val="0"/>
                <w:numId w:val="47"/>
              </w:numPr>
              <w:rPr>
                <w:rFonts w:ascii="Verdana" w:hAnsi="Verdana" w:cs="Calibri"/>
                <w:bCs/>
                <w:sz w:val="20"/>
                <w:szCs w:val="20"/>
                <w:lang w:eastAsia="x-none"/>
              </w:rPr>
            </w:pPr>
            <w:r w:rsidRPr="00C95630">
              <w:rPr>
                <w:rFonts w:ascii="Verdana" w:hAnsi="Verdana" w:cs="Calibri"/>
                <w:bCs/>
                <w:sz w:val="20"/>
                <w:szCs w:val="20"/>
                <w:lang w:eastAsia="x-none"/>
              </w:rPr>
              <w:t>Science is passion - CEFR mediation descriptors and how to use them to develop cross cultural communication</w:t>
            </w:r>
            <w:r w:rsidR="00143F50">
              <w:rPr>
                <w:rFonts w:ascii="Verdana" w:hAnsi="Verdana" w:cs="Calibri"/>
                <w:bCs/>
                <w:sz w:val="20"/>
                <w:szCs w:val="20"/>
                <w:lang w:eastAsia="x-none"/>
              </w:rPr>
              <w:t>;</w:t>
            </w:r>
            <w:r w:rsidRPr="00C95630">
              <w:rPr>
                <w:rFonts w:ascii="Verdana" w:hAnsi="Verdana" w:cs="Calibri"/>
                <w:bCs/>
                <w:sz w:val="20"/>
                <w:szCs w:val="20"/>
                <w:lang w:eastAsia="x-none"/>
              </w:rPr>
              <w:t xml:space="preserve"> How to increase awareness of specific contexts i.e. EAP</w:t>
            </w:r>
            <w:r w:rsidR="00143F50">
              <w:rPr>
                <w:rFonts w:ascii="Verdana" w:hAnsi="Verdana" w:cs="Calibri"/>
                <w:bCs/>
                <w:sz w:val="20"/>
                <w:szCs w:val="20"/>
                <w:lang w:eastAsia="x-none"/>
              </w:rPr>
              <w:t>;</w:t>
            </w:r>
            <w:r w:rsidRPr="00C95630">
              <w:rPr>
                <w:rFonts w:ascii="Verdana" w:hAnsi="Verdana" w:cs="Calibri"/>
                <w:bCs/>
                <w:sz w:val="20"/>
                <w:szCs w:val="20"/>
                <w:lang w:eastAsia="x-none"/>
              </w:rPr>
              <w:t xml:space="preserve"> AI in teaching languages. CHATGPT3 – a good servant of the teacher? Assessment – how will it be changed?</w:t>
            </w:r>
          </w:p>
          <w:p w14:paraId="718A4766" w14:textId="77777777" w:rsidR="00C95630" w:rsidRPr="00143F50" w:rsidRDefault="00C95630" w:rsidP="00C95630">
            <w:pPr>
              <w:pStyle w:val="Akapitzlist"/>
              <w:numPr>
                <w:ilvl w:val="0"/>
                <w:numId w:val="47"/>
              </w:numPr>
              <w:rPr>
                <w:rFonts w:ascii="Verdana" w:hAnsi="Verdana" w:cs="Calibri"/>
                <w:bCs/>
                <w:sz w:val="20"/>
                <w:szCs w:val="20"/>
                <w:lang w:eastAsia="x-none"/>
              </w:rPr>
            </w:pPr>
            <w:r w:rsidRPr="00143F50">
              <w:rPr>
                <w:rFonts w:ascii="Verdana" w:hAnsi="Verdana" w:cs="Calibri"/>
                <w:bCs/>
                <w:sz w:val="20"/>
                <w:szCs w:val="20"/>
                <w:lang w:eastAsia="x-none"/>
              </w:rPr>
              <w:t>The crossroads of two passions: passion for teaching English and passion for music,</w:t>
            </w:r>
          </w:p>
          <w:p w14:paraId="6126CBAA" w14:textId="5878BEA6" w:rsidR="00C95630" w:rsidRPr="00143F50" w:rsidRDefault="00C95630" w:rsidP="00C95630">
            <w:pPr>
              <w:pStyle w:val="Akapitzlist"/>
              <w:numPr>
                <w:ilvl w:val="0"/>
                <w:numId w:val="47"/>
              </w:numPr>
              <w:rPr>
                <w:rFonts w:ascii="Verdana" w:hAnsi="Verdana" w:cs="Calibri"/>
                <w:bCs/>
                <w:sz w:val="20"/>
                <w:szCs w:val="20"/>
                <w:lang w:eastAsia="x-none"/>
              </w:rPr>
            </w:pPr>
            <w:r w:rsidRPr="00143F50">
              <w:rPr>
                <w:rFonts w:ascii="Verdana" w:hAnsi="Verdana" w:cs="Calibri"/>
                <w:bCs/>
                <w:sz w:val="20"/>
                <w:szCs w:val="20"/>
                <w:lang w:eastAsia="x-none"/>
              </w:rPr>
              <w:t xml:space="preserve">Utilising </w:t>
            </w:r>
            <w:r w:rsidR="00F25852" w:rsidRPr="00143F50">
              <w:rPr>
                <w:rFonts w:ascii="Verdana" w:hAnsi="Verdana" w:cs="Calibri"/>
                <w:bCs/>
                <w:sz w:val="20"/>
                <w:szCs w:val="20"/>
                <w:lang w:eastAsia="x-none"/>
              </w:rPr>
              <w:t>passion with and vegan beliefs in Teaching English</w:t>
            </w:r>
            <w:r w:rsidR="00143F50">
              <w:rPr>
                <w:rFonts w:ascii="Verdana" w:hAnsi="Verdana" w:cs="Calibri"/>
                <w:bCs/>
                <w:sz w:val="20"/>
                <w:szCs w:val="20"/>
                <w:lang w:eastAsia="x-none"/>
              </w:rPr>
              <w:t>;</w:t>
            </w:r>
            <w:r w:rsidR="00F25852" w:rsidRPr="00143F50">
              <w:rPr>
                <w:rFonts w:ascii="Verdana" w:hAnsi="Verdana" w:cs="Calibri"/>
                <w:bCs/>
                <w:sz w:val="20"/>
                <w:szCs w:val="20"/>
                <w:lang w:eastAsia="x-none"/>
              </w:rPr>
              <w:t xml:space="preserve"> Happy and sustainable life</w:t>
            </w:r>
            <w:r w:rsidR="00143F50">
              <w:rPr>
                <w:rFonts w:ascii="Verdana" w:hAnsi="Verdana" w:cs="Calibri"/>
                <w:bCs/>
                <w:sz w:val="20"/>
                <w:szCs w:val="20"/>
                <w:lang w:eastAsia="x-none"/>
              </w:rPr>
              <w:t>;</w:t>
            </w:r>
            <w:r w:rsidR="00F25852" w:rsidRPr="00143F50">
              <w:rPr>
                <w:rFonts w:ascii="Verdana" w:hAnsi="Verdana" w:cs="Calibri"/>
                <w:bCs/>
                <w:sz w:val="20"/>
                <w:szCs w:val="20"/>
                <w:lang w:eastAsia="x-none"/>
              </w:rPr>
              <w:t xml:space="preserve"> The importance of nature and our local environment + workshops</w:t>
            </w:r>
            <w:r w:rsidR="00143F50">
              <w:rPr>
                <w:rFonts w:ascii="Verdana" w:hAnsi="Verdana" w:cs="Calibri"/>
                <w:bCs/>
                <w:sz w:val="20"/>
                <w:szCs w:val="20"/>
                <w:lang w:eastAsia="x-none"/>
              </w:rPr>
              <w:t>;</w:t>
            </w:r>
            <w:r w:rsidR="00F25852" w:rsidRPr="00143F50">
              <w:rPr>
                <w:rFonts w:ascii="Verdana" w:hAnsi="Verdana" w:cs="Calibri"/>
                <w:bCs/>
                <w:sz w:val="20"/>
                <w:szCs w:val="20"/>
                <w:lang w:eastAsia="x-none"/>
              </w:rPr>
              <w:t xml:space="preserve"> Ethics, morality and happiness,</w:t>
            </w:r>
          </w:p>
          <w:p w14:paraId="2E825790" w14:textId="7D0B143E" w:rsidR="00F25852" w:rsidRPr="00143F50" w:rsidRDefault="00F25852" w:rsidP="00F25852">
            <w:pPr>
              <w:pStyle w:val="Akapitzlist"/>
              <w:numPr>
                <w:ilvl w:val="0"/>
                <w:numId w:val="47"/>
              </w:numPr>
              <w:rPr>
                <w:rFonts w:ascii="Verdana" w:hAnsi="Verdana" w:cs="Calibri"/>
                <w:bCs/>
                <w:sz w:val="20"/>
                <w:szCs w:val="20"/>
                <w:lang w:eastAsia="x-none"/>
              </w:rPr>
            </w:pPr>
            <w:r w:rsidRPr="00143F50">
              <w:rPr>
                <w:rFonts w:ascii="Verdana" w:hAnsi="Verdana" w:cs="Calibri"/>
                <w:bCs/>
                <w:sz w:val="20"/>
                <w:szCs w:val="20"/>
                <w:lang w:eastAsia="x-none"/>
              </w:rPr>
              <w:t>Education is a relation: Student-teacher rapport as one of the most important factors affecting teaching effectiveness</w:t>
            </w:r>
            <w:r w:rsidR="00143F50">
              <w:rPr>
                <w:rFonts w:ascii="Verdana" w:hAnsi="Verdana" w:cs="Calibri"/>
                <w:bCs/>
                <w:sz w:val="20"/>
                <w:szCs w:val="20"/>
                <w:lang w:eastAsia="x-none"/>
              </w:rPr>
              <w:t>;</w:t>
            </w:r>
            <w:r w:rsidRPr="00143F50">
              <w:rPr>
                <w:rFonts w:ascii="Verdana" w:hAnsi="Verdana" w:cs="Calibri"/>
                <w:bCs/>
                <w:sz w:val="20"/>
                <w:szCs w:val="20"/>
                <w:lang w:eastAsia="x-none"/>
              </w:rPr>
              <w:t xml:space="preserve"> Strategies for building a positive student-teacher relation</w:t>
            </w:r>
            <w:r w:rsidR="00143F50">
              <w:rPr>
                <w:rFonts w:ascii="Verdana" w:hAnsi="Verdana" w:cs="Calibri"/>
                <w:bCs/>
                <w:sz w:val="20"/>
                <w:szCs w:val="20"/>
                <w:lang w:eastAsia="x-none"/>
              </w:rPr>
              <w:t>;</w:t>
            </w:r>
            <w:r w:rsidR="00D37D4F" w:rsidRPr="00143F50">
              <w:rPr>
                <w:rFonts w:ascii="Verdana" w:hAnsi="Verdana" w:cs="Calibri"/>
                <w:bCs/>
                <w:sz w:val="20"/>
                <w:szCs w:val="20"/>
                <w:lang w:eastAsia="x-none"/>
              </w:rPr>
              <w:t xml:space="preserve"> Relations as an important factor affecting our job satisfaction</w:t>
            </w:r>
            <w:r w:rsidR="00143F50">
              <w:rPr>
                <w:rFonts w:ascii="Verdana" w:hAnsi="Verdana" w:cs="Calibri"/>
                <w:bCs/>
                <w:sz w:val="20"/>
                <w:szCs w:val="20"/>
                <w:lang w:eastAsia="x-none"/>
              </w:rPr>
              <w:t>;</w:t>
            </w:r>
            <w:r w:rsidR="00D37D4F" w:rsidRPr="00143F50">
              <w:rPr>
                <w:rFonts w:ascii="Verdana" w:hAnsi="Verdana" w:cs="Calibri"/>
                <w:bCs/>
                <w:sz w:val="20"/>
                <w:szCs w:val="20"/>
                <w:lang w:eastAsia="x-none"/>
              </w:rPr>
              <w:t xml:space="preserve"> Teacher's personality - paying attention to our own needs and limitations</w:t>
            </w:r>
            <w:r w:rsidR="00143F50" w:rsidRPr="00143F50">
              <w:rPr>
                <w:rFonts w:ascii="Verdana" w:hAnsi="Verdana" w:cs="Calibri"/>
                <w:bCs/>
                <w:sz w:val="20"/>
                <w:szCs w:val="20"/>
                <w:lang w:eastAsia="x-none"/>
              </w:rPr>
              <w:t>,</w:t>
            </w:r>
          </w:p>
          <w:p w14:paraId="5D72C5A1" w14:textId="1CF10964" w:rsidR="00F25852" w:rsidRPr="00F25852" w:rsidRDefault="00143F50" w:rsidP="00F25852">
            <w:pPr>
              <w:pStyle w:val="Akapitzlist"/>
              <w:numPr>
                <w:ilvl w:val="0"/>
                <w:numId w:val="47"/>
              </w:numPr>
              <w:rPr>
                <w:rFonts w:ascii="Arial" w:hAnsi="Arial" w:cs="Arial"/>
                <w:sz w:val="22"/>
                <w:szCs w:val="22"/>
                <w:lang w:eastAsia="x-none"/>
              </w:rPr>
            </w:pPr>
            <w:r w:rsidRPr="00143F50">
              <w:rPr>
                <w:rFonts w:ascii="Verdana" w:hAnsi="Verdana" w:cs="Calibri"/>
                <w:bCs/>
                <w:sz w:val="20"/>
                <w:szCs w:val="20"/>
                <w:lang w:eastAsia="x-none"/>
              </w:rPr>
              <w:t>Case study: Trusted Talks language -psychology seminar.</w:t>
            </w: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72A1D830" w14:textId="77777777" w:rsidR="005C42FB" w:rsidRPr="005C42FB" w:rsidRDefault="005C42FB" w:rsidP="005C42FB">
            <w:pPr>
              <w:pStyle w:val="Akapitzlist"/>
              <w:numPr>
                <w:ilvl w:val="0"/>
                <w:numId w:val="48"/>
              </w:numPr>
              <w:suppressAutoHyphens w:val="0"/>
              <w:spacing w:line="276" w:lineRule="auto"/>
              <w:contextualSpacing/>
              <w:rPr>
                <w:rFonts w:ascii="Verdana" w:hAnsi="Verdana" w:cs="Arial"/>
                <w:sz w:val="20"/>
                <w:szCs w:val="20"/>
              </w:rPr>
            </w:pPr>
            <w:r w:rsidRPr="005C42FB">
              <w:rPr>
                <w:rFonts w:ascii="Verdana" w:hAnsi="Verdana" w:cs="Arial"/>
                <w:sz w:val="20"/>
                <w:szCs w:val="20"/>
              </w:rPr>
              <w:lastRenderedPageBreak/>
              <w:t>Improving the foreign language teacher's skills and tools repertoire</w:t>
            </w:r>
          </w:p>
          <w:p w14:paraId="45EF9EB3" w14:textId="77777777" w:rsidR="005C42FB" w:rsidRPr="005C42FB" w:rsidRDefault="005C42FB" w:rsidP="005C42FB">
            <w:pPr>
              <w:pStyle w:val="Akapitzlist"/>
              <w:numPr>
                <w:ilvl w:val="0"/>
                <w:numId w:val="48"/>
              </w:numPr>
              <w:suppressAutoHyphens w:val="0"/>
              <w:spacing w:line="276" w:lineRule="auto"/>
              <w:contextualSpacing/>
              <w:rPr>
                <w:rFonts w:ascii="Verdana" w:hAnsi="Verdana" w:cs="Arial"/>
                <w:sz w:val="20"/>
                <w:szCs w:val="20"/>
              </w:rPr>
            </w:pPr>
            <w:r w:rsidRPr="005C42FB">
              <w:rPr>
                <w:rFonts w:ascii="Verdana" w:hAnsi="Verdana" w:cs="Arial"/>
                <w:sz w:val="20"/>
                <w:szCs w:val="20"/>
              </w:rPr>
              <w:t xml:space="preserve">Exchanging experiences, sharing good practice; networking among the participants for future cooperation </w:t>
            </w:r>
          </w:p>
          <w:p w14:paraId="14A81D36" w14:textId="77777777" w:rsidR="005C42FB" w:rsidRPr="005C42FB" w:rsidRDefault="005C42FB" w:rsidP="005C42FB">
            <w:pPr>
              <w:pStyle w:val="Akapitzlist"/>
              <w:numPr>
                <w:ilvl w:val="0"/>
                <w:numId w:val="48"/>
              </w:numPr>
              <w:suppressAutoHyphens w:val="0"/>
              <w:spacing w:line="276" w:lineRule="auto"/>
              <w:contextualSpacing/>
              <w:rPr>
                <w:rFonts w:ascii="Verdana" w:hAnsi="Verdana" w:cs="Arial"/>
                <w:sz w:val="20"/>
                <w:szCs w:val="20"/>
              </w:rPr>
            </w:pPr>
            <w:r w:rsidRPr="005C42FB">
              <w:rPr>
                <w:rFonts w:ascii="Verdana" w:hAnsi="Verdana" w:cs="Arial"/>
                <w:sz w:val="20"/>
                <w:szCs w:val="20"/>
              </w:rPr>
              <w:t>Presenting new methods and tools for involving students in active language studying</w:t>
            </w:r>
          </w:p>
          <w:p w14:paraId="10754E7A" w14:textId="77777777" w:rsidR="005C42FB" w:rsidRPr="005C42FB" w:rsidRDefault="005C42FB" w:rsidP="005C42FB">
            <w:pPr>
              <w:pStyle w:val="Akapitzlist"/>
              <w:numPr>
                <w:ilvl w:val="0"/>
                <w:numId w:val="48"/>
              </w:numPr>
              <w:suppressAutoHyphens w:val="0"/>
              <w:spacing w:line="276" w:lineRule="auto"/>
              <w:contextualSpacing/>
              <w:rPr>
                <w:rFonts w:ascii="Verdana" w:hAnsi="Verdana" w:cs="Arial"/>
                <w:sz w:val="20"/>
                <w:szCs w:val="20"/>
              </w:rPr>
            </w:pPr>
            <w:r w:rsidRPr="005C42FB">
              <w:rPr>
                <w:rFonts w:ascii="Verdana" w:hAnsi="Verdana" w:cs="Arial"/>
                <w:sz w:val="20"/>
                <w:szCs w:val="20"/>
              </w:rPr>
              <w:t>Preventing professional burnout among language teachers by pointing out the methods and benefits of combining foreign language teaching with their own passion</w:t>
            </w:r>
          </w:p>
          <w:p w14:paraId="5D72C5A3" w14:textId="3AE44755" w:rsidR="00D302B8" w:rsidRPr="005C42FB" w:rsidRDefault="005C42FB" w:rsidP="005C42FB">
            <w:pPr>
              <w:pStyle w:val="Akapitzlist"/>
              <w:numPr>
                <w:ilvl w:val="0"/>
                <w:numId w:val="48"/>
              </w:numPr>
              <w:suppressAutoHyphens w:val="0"/>
              <w:spacing w:line="276" w:lineRule="auto"/>
              <w:contextualSpacing/>
              <w:rPr>
                <w:rFonts w:ascii="Arial" w:hAnsi="Arial" w:cs="Arial"/>
              </w:rPr>
            </w:pPr>
            <w:r w:rsidRPr="005C42FB">
              <w:rPr>
                <w:rFonts w:ascii="Verdana" w:hAnsi="Verdana" w:cs="Arial"/>
                <w:sz w:val="20"/>
                <w:szCs w:val="20"/>
              </w:rPr>
              <w:t>Getting familiar with various aspects of the Polish culture.</w:t>
            </w:r>
          </w:p>
        </w:tc>
      </w:tr>
    </w:tbl>
    <w:p w14:paraId="529E6073" w14:textId="77777777" w:rsidR="003B7390" w:rsidRDefault="003B7390"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69E55165"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D84421">
              <w:rPr>
                <w:rFonts w:ascii="Verdana" w:hAnsi="Verdana" w:cs="Calibri"/>
                <w:sz w:val="20"/>
                <w:lang w:val="en-GB"/>
              </w:rPr>
              <w:t xml:space="preserve"> </w:t>
            </w:r>
          </w:p>
          <w:p w14:paraId="35409C5D" w14:textId="77777777" w:rsidR="00C91E44" w:rsidRDefault="00F550D9" w:rsidP="00772741">
            <w:pPr>
              <w:tabs>
                <w:tab w:val="left" w:pos="6165"/>
              </w:tabs>
              <w:spacing w:after="120"/>
              <w:rPr>
                <w:rFonts w:ascii="Verdana" w:hAnsi="Verdana" w:cs="Calibri"/>
                <w:b/>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p>
          <w:p w14:paraId="6E66ABAC" w14:textId="2D6921C0"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9B3D2AF"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C91E44">
              <w:rPr>
                <w:rFonts w:ascii="Verdana" w:hAnsi="Verdana" w:cs="Calibri"/>
                <w:sz w:val="20"/>
                <w:lang w:val="en-GB"/>
              </w:rPr>
              <w:t xml:space="preserve"> </w:t>
            </w:r>
          </w:p>
          <w:p w14:paraId="0A8BB9F2" w14:textId="341EB421" w:rsidR="00C91E44"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p>
          <w:p w14:paraId="7B184A19" w14:textId="1854DC14"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406F1E25"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143F50">
              <w:rPr>
                <w:rFonts w:ascii="Verdana" w:hAnsi="Verdana" w:cs="Calibri"/>
                <w:sz w:val="20"/>
                <w:lang w:val="en-GB"/>
              </w:rPr>
              <w:t xml:space="preserve"> </w:t>
            </w:r>
          </w:p>
          <w:p w14:paraId="788DE0A2"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02DAB903" w14:textId="77777777" w:rsidR="00F223EA" w:rsidRDefault="00F223EA" w:rsidP="00772741">
            <w:pPr>
              <w:tabs>
                <w:tab w:val="left" w:pos="3312"/>
                <w:tab w:val="left" w:pos="6147"/>
                <w:tab w:val="left" w:pos="6856"/>
              </w:tabs>
              <w:spacing w:after="120"/>
              <w:rPr>
                <w:rFonts w:ascii="Verdana" w:hAnsi="Verdana" w:cs="Calibri"/>
                <w:sz w:val="20"/>
                <w:lang w:val="en-GB"/>
              </w:rPr>
            </w:pPr>
          </w:p>
          <w:p w14:paraId="1203B6BE" w14:textId="75EF92AC" w:rsidR="00F223EA" w:rsidRPr="007B3F1B" w:rsidRDefault="00F223EA" w:rsidP="00772741">
            <w:pPr>
              <w:tabs>
                <w:tab w:val="left" w:pos="3312"/>
                <w:tab w:val="left" w:pos="6147"/>
                <w:tab w:val="left" w:pos="6856"/>
              </w:tabs>
              <w:spacing w:after="120"/>
              <w:rPr>
                <w:rFonts w:ascii="Verdana" w:hAnsi="Verdana" w:cs="Calibri"/>
                <w:color w:val="002060"/>
                <w:sz w:val="20"/>
                <w:lang w:val="en-GB"/>
              </w:rPr>
            </w:pP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635A" w14:textId="77777777" w:rsidR="00752D09" w:rsidRDefault="00752D09">
      <w:r>
        <w:separator/>
      </w:r>
    </w:p>
  </w:endnote>
  <w:endnote w:type="continuationSeparator" w:id="0">
    <w:p w14:paraId="758E0DFC" w14:textId="77777777" w:rsidR="00752D09" w:rsidRDefault="00752D09">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AB96" w14:textId="77777777" w:rsidR="00752D09" w:rsidRDefault="00752D09">
      <w:r>
        <w:separator/>
      </w:r>
    </w:p>
  </w:footnote>
  <w:footnote w:type="continuationSeparator" w:id="0">
    <w:p w14:paraId="20ADCAE1" w14:textId="77777777" w:rsidR="00752D09" w:rsidRDefault="00752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D77754B" w:rsidR="00E01AAA" w:rsidRPr="00AD66BB" w:rsidRDefault="00A72CE1" w:rsidP="00A72CE1">
          <w:pPr>
            <w:tabs>
              <w:tab w:val="left" w:pos="0"/>
              <w:tab w:val="left" w:pos="1134"/>
              <w:tab w:val="left" w:pos="3261"/>
              <w:tab w:val="left" w:pos="4253"/>
              <w:tab w:val="left" w:pos="4678"/>
            </w:tabs>
            <w:jc w:val="left"/>
            <w:rPr>
              <w:rFonts w:ascii="Verdana" w:hAnsi="Verdana"/>
              <w:b/>
              <w:sz w:val="18"/>
              <w:szCs w:val="18"/>
              <w:lang w:val="en-GB"/>
            </w:rPr>
          </w:pPr>
          <w:r>
            <w:rPr>
              <w:noProof/>
            </w:rPr>
            <w:drawing>
              <wp:inline distT="0" distB="0" distL="0" distR="0" wp14:anchorId="6A01513A" wp14:editId="47141F6E">
                <wp:extent cx="2725704" cy="5715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7886" cy="571958"/>
                        </a:xfrm>
                        <a:prstGeom prst="rect">
                          <a:avLst/>
                        </a:prstGeom>
                        <a:noFill/>
                        <a:ln>
                          <a:noFill/>
                        </a:ln>
                      </pic:spPr>
                    </pic:pic>
                  </a:graphicData>
                </a:graphic>
              </wp:inline>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17425088" w:rsidR="00506408" w:rsidRPr="00495B18" w:rsidRDefault="00A72CE1" w:rsidP="00967BFC">
    <w:pPr>
      <w:pStyle w:val="Nagwek"/>
      <w:tabs>
        <w:tab w:val="clear" w:pos="8306"/>
      </w:tabs>
      <w:spacing w:after="0"/>
      <w:ind w:right="-743"/>
      <w:rPr>
        <w:sz w:val="16"/>
        <w:szCs w:val="16"/>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4793C20D">
              <wp:simplePos x="0" y="0"/>
              <wp:positionH relativeFrom="column">
                <wp:posOffset>3949065</wp:posOffset>
              </wp:positionH>
              <wp:positionV relativeFrom="paragraph">
                <wp:posOffset>-721995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0FCF4689" w:rsidR="00AD66BB" w:rsidRPr="00AD66BB" w:rsidRDefault="00D03ACF" w:rsidP="007F183D">
                          <w:pPr>
                            <w:tabs>
                              <w:tab w:val="left" w:pos="3119"/>
                            </w:tabs>
                            <w:spacing w:after="12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0.95pt;margin-top:-56.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0FCF4689" w:rsidR="00AD66BB" w:rsidRPr="00AD66BB" w:rsidRDefault="00D03ACF" w:rsidP="007F183D">
                    <w:pPr>
                      <w:tabs>
                        <w:tab w:val="left" w:pos="3119"/>
                      </w:tabs>
                      <w:spacing w:after="12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AD4B43"/>
    <w:multiLevelType w:val="hybridMultilevel"/>
    <w:tmpl w:val="40EE5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CB43C0D"/>
    <w:multiLevelType w:val="hybridMultilevel"/>
    <w:tmpl w:val="F0069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3"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6"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5230659">
    <w:abstractNumId w:val="1"/>
  </w:num>
  <w:num w:numId="2" w16cid:durableId="541790215">
    <w:abstractNumId w:val="0"/>
  </w:num>
  <w:num w:numId="3" w16cid:durableId="768429941">
    <w:abstractNumId w:val="19"/>
  </w:num>
  <w:num w:numId="4" w16cid:durableId="470177776">
    <w:abstractNumId w:val="28"/>
  </w:num>
  <w:num w:numId="5" w16cid:durableId="989559663">
    <w:abstractNumId w:val="21"/>
  </w:num>
  <w:num w:numId="6" w16cid:durableId="2126072721">
    <w:abstractNumId w:val="27"/>
  </w:num>
  <w:num w:numId="7" w16cid:durableId="1988590342">
    <w:abstractNumId w:val="45"/>
  </w:num>
  <w:num w:numId="8" w16cid:durableId="1237977676">
    <w:abstractNumId w:val="46"/>
  </w:num>
  <w:num w:numId="9" w16cid:durableId="1633634115">
    <w:abstractNumId w:val="25"/>
  </w:num>
  <w:num w:numId="10" w16cid:durableId="1129208372">
    <w:abstractNumId w:val="44"/>
  </w:num>
  <w:num w:numId="11" w16cid:durableId="1169759933">
    <w:abstractNumId w:val="42"/>
  </w:num>
  <w:num w:numId="12" w16cid:durableId="1154105227">
    <w:abstractNumId w:val="31"/>
  </w:num>
  <w:num w:numId="13" w16cid:durableId="1868983011">
    <w:abstractNumId w:val="39"/>
  </w:num>
  <w:num w:numId="14" w16cid:durableId="2126386457">
    <w:abstractNumId w:val="20"/>
  </w:num>
  <w:num w:numId="15" w16cid:durableId="1179656784">
    <w:abstractNumId w:val="26"/>
  </w:num>
  <w:num w:numId="16" w16cid:durableId="1681470474">
    <w:abstractNumId w:val="16"/>
  </w:num>
  <w:num w:numId="17" w16cid:durableId="360521828">
    <w:abstractNumId w:val="22"/>
  </w:num>
  <w:num w:numId="18" w16cid:durableId="260988431">
    <w:abstractNumId w:val="47"/>
  </w:num>
  <w:num w:numId="19" w16cid:durableId="2041662956">
    <w:abstractNumId w:val="34"/>
  </w:num>
  <w:num w:numId="20" w16cid:durableId="1564565563">
    <w:abstractNumId w:val="18"/>
  </w:num>
  <w:num w:numId="21" w16cid:durableId="1606188174">
    <w:abstractNumId w:val="29"/>
  </w:num>
  <w:num w:numId="22" w16cid:durableId="542331178">
    <w:abstractNumId w:val="30"/>
  </w:num>
  <w:num w:numId="23" w16cid:durableId="885024081">
    <w:abstractNumId w:val="33"/>
  </w:num>
  <w:num w:numId="24" w16cid:durableId="163473300">
    <w:abstractNumId w:val="4"/>
  </w:num>
  <w:num w:numId="25" w16cid:durableId="2023628133">
    <w:abstractNumId w:val="7"/>
  </w:num>
  <w:num w:numId="26" w16cid:durableId="695694808">
    <w:abstractNumId w:val="36"/>
  </w:num>
  <w:num w:numId="27" w16cid:durableId="197592240">
    <w:abstractNumId w:val="17"/>
  </w:num>
  <w:num w:numId="28" w16cid:durableId="1856729396">
    <w:abstractNumId w:val="11"/>
  </w:num>
  <w:num w:numId="29" w16cid:durableId="1854490678">
    <w:abstractNumId w:val="40"/>
  </w:num>
  <w:num w:numId="30" w16cid:durableId="50541939">
    <w:abstractNumId w:val="35"/>
  </w:num>
  <w:num w:numId="31" w16cid:durableId="719786194">
    <w:abstractNumId w:val="24"/>
  </w:num>
  <w:num w:numId="32" w16cid:durableId="1790393396">
    <w:abstractNumId w:val="13"/>
  </w:num>
  <w:num w:numId="33" w16cid:durableId="1830556650">
    <w:abstractNumId w:val="37"/>
  </w:num>
  <w:num w:numId="34" w16cid:durableId="2016112048">
    <w:abstractNumId w:val="14"/>
  </w:num>
  <w:num w:numId="35" w16cid:durableId="1179660883">
    <w:abstractNumId w:val="15"/>
  </w:num>
  <w:num w:numId="36" w16cid:durableId="1660694198">
    <w:abstractNumId w:val="12"/>
  </w:num>
  <w:num w:numId="37" w16cid:durableId="1639065487">
    <w:abstractNumId w:val="9"/>
  </w:num>
  <w:num w:numId="38" w16cid:durableId="1808206073">
    <w:abstractNumId w:val="37"/>
  </w:num>
  <w:num w:numId="39" w16cid:durableId="1660965963">
    <w:abstractNumId w:val="48"/>
  </w:num>
  <w:num w:numId="40" w16cid:durableId="69494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2245283">
    <w:abstractNumId w:val="3"/>
  </w:num>
  <w:num w:numId="42" w16cid:durableId="14493523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3163435">
    <w:abstractNumId w:val="19"/>
  </w:num>
  <w:num w:numId="44" w16cid:durableId="1885825946">
    <w:abstractNumId w:val="19"/>
  </w:num>
  <w:num w:numId="45" w16cid:durableId="1015114589">
    <w:abstractNumId w:val="32"/>
  </w:num>
  <w:num w:numId="46" w16cid:durableId="1847017202">
    <w:abstractNumId w:val="10"/>
  </w:num>
  <w:num w:numId="47" w16cid:durableId="2114813295">
    <w:abstractNumId w:val="41"/>
  </w:num>
  <w:num w:numId="48" w16cid:durableId="802624213">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521"/>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91B"/>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3F50"/>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34B9"/>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D7164"/>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076B3"/>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01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B7390"/>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3A4"/>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726"/>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B7D8D"/>
    <w:rsid w:val="005C1373"/>
    <w:rsid w:val="005C1976"/>
    <w:rsid w:val="005C2304"/>
    <w:rsid w:val="005C3E9B"/>
    <w:rsid w:val="005C42FB"/>
    <w:rsid w:val="005C52B5"/>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5F5E"/>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821"/>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6B81"/>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D09"/>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63B3"/>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AEA"/>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A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0BFF"/>
    <w:rsid w:val="008D39EF"/>
    <w:rsid w:val="008D4337"/>
    <w:rsid w:val="008D455E"/>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64F"/>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22"/>
    <w:rsid w:val="00A02E7C"/>
    <w:rsid w:val="00A0401F"/>
    <w:rsid w:val="00A05452"/>
    <w:rsid w:val="00A05C55"/>
    <w:rsid w:val="00A06088"/>
    <w:rsid w:val="00A072EE"/>
    <w:rsid w:val="00A07EA6"/>
    <w:rsid w:val="00A10C2F"/>
    <w:rsid w:val="00A11E5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3A15"/>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2CE1"/>
    <w:rsid w:val="00A73378"/>
    <w:rsid w:val="00A740AA"/>
    <w:rsid w:val="00A74F63"/>
    <w:rsid w:val="00A75662"/>
    <w:rsid w:val="00A75AC5"/>
    <w:rsid w:val="00A77243"/>
    <w:rsid w:val="00A8095D"/>
    <w:rsid w:val="00A80CBB"/>
    <w:rsid w:val="00A828C7"/>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253C"/>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2ADC"/>
    <w:rsid w:val="00B53C89"/>
    <w:rsid w:val="00B55BA4"/>
    <w:rsid w:val="00B605D8"/>
    <w:rsid w:val="00B61111"/>
    <w:rsid w:val="00B61405"/>
    <w:rsid w:val="00B6179F"/>
    <w:rsid w:val="00B6334B"/>
    <w:rsid w:val="00B63ACD"/>
    <w:rsid w:val="00B65C9E"/>
    <w:rsid w:val="00B66239"/>
    <w:rsid w:val="00B67611"/>
    <w:rsid w:val="00B6764E"/>
    <w:rsid w:val="00B67F53"/>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6936"/>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6439"/>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6751"/>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5550"/>
    <w:rsid w:val="00C708EE"/>
    <w:rsid w:val="00C70E42"/>
    <w:rsid w:val="00C70EF8"/>
    <w:rsid w:val="00C71077"/>
    <w:rsid w:val="00C718BD"/>
    <w:rsid w:val="00C71B12"/>
    <w:rsid w:val="00C71E2F"/>
    <w:rsid w:val="00C71F6F"/>
    <w:rsid w:val="00C74AA4"/>
    <w:rsid w:val="00C80044"/>
    <w:rsid w:val="00C807EB"/>
    <w:rsid w:val="00C81EE0"/>
    <w:rsid w:val="00C81F73"/>
    <w:rsid w:val="00C8235A"/>
    <w:rsid w:val="00C83C7A"/>
    <w:rsid w:val="00C86A68"/>
    <w:rsid w:val="00C8724E"/>
    <w:rsid w:val="00C87500"/>
    <w:rsid w:val="00C87B33"/>
    <w:rsid w:val="00C91E44"/>
    <w:rsid w:val="00C93A20"/>
    <w:rsid w:val="00C945E7"/>
    <w:rsid w:val="00C94CFF"/>
    <w:rsid w:val="00C95630"/>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3AC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37D4F"/>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4421"/>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59B"/>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D97"/>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5DE9"/>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23EA"/>
    <w:rsid w:val="00F2349D"/>
    <w:rsid w:val="00F25852"/>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2D80"/>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C87500"/>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styleId="Nierozpoznanawzmianka">
    <w:name w:val="Unresolved Mention"/>
    <w:basedOn w:val="Domylnaczcionkaakapitu"/>
    <w:uiPriority w:val="99"/>
    <w:semiHidden/>
    <w:unhideWhenUsed/>
    <w:rsid w:val="00574726"/>
    <w:rPr>
      <w:color w:val="605E5C"/>
      <w:shd w:val="clear" w:color="auto" w:fill="E1DFDD"/>
    </w:rPr>
  </w:style>
  <w:style w:type="paragraph" w:styleId="NormalnyWeb">
    <w:name w:val="Normal (Web)"/>
    <w:basedOn w:val="Normalny"/>
    <w:uiPriority w:val="99"/>
    <w:unhideWhenUsed/>
    <w:rsid w:val="00A02E22"/>
    <w:pPr>
      <w:spacing w:before="100" w:beforeAutospacing="1" w:after="100" w:afterAutospacing="1"/>
      <w:jc w:val="left"/>
    </w:pPr>
    <w:rPr>
      <w:rFonts w:ascii="Calibri" w:eastAsiaTheme="minorHAnsi" w:hAnsi="Calibri" w:cs="Calibri"/>
      <w:sz w:val="22"/>
      <w:szCs w:val="22"/>
      <w:lang w:val="pl-PL" w:eastAsia="pl-PL"/>
    </w:rPr>
  </w:style>
  <w:style w:type="character" w:styleId="Uwydatnienie">
    <w:name w:val="Emphasis"/>
    <w:basedOn w:val="Domylnaczcionkaakapitu"/>
    <w:uiPriority w:val="20"/>
    <w:qFormat/>
    <w:rsid w:val="008D0BFF"/>
    <w:rPr>
      <w:i/>
      <w:iCs/>
    </w:rPr>
  </w:style>
  <w:style w:type="character" w:customStyle="1" w:styleId="elementtoproof1">
    <w:name w:val="elementtoproof1"/>
    <w:basedOn w:val="Domylnaczcionkaakapitu"/>
    <w:rsid w:val="00F2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0325266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109075">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35923791">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387503">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358194437">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20170915">
      <w:bodyDiv w:val="1"/>
      <w:marLeft w:val="0"/>
      <w:marRight w:val="0"/>
      <w:marTop w:val="0"/>
      <w:marBottom w:val="0"/>
      <w:divBdr>
        <w:top w:val="none" w:sz="0" w:space="0" w:color="auto"/>
        <w:left w:val="none" w:sz="0" w:space="0" w:color="auto"/>
        <w:bottom w:val="none" w:sz="0" w:space="0" w:color="auto"/>
        <w:right w:val="none" w:sz="0" w:space="0" w:color="auto"/>
      </w:divBdr>
    </w:div>
    <w:div w:id="199394224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zielinska@lazarski.edu.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AEE0ED5A-52E7-429B-B70F-F61EE35E40C7}">
  <ds:schemaRefs>
    <ds:schemaRef ds:uri="http://schemas.openxmlformats.org/officeDocument/2006/bibliography"/>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Template>
  <TotalTime>70</TotalTime>
  <Pages>4</Pages>
  <Words>729</Words>
  <Characters>4488</Characters>
  <Application>Microsoft Office Word</Application>
  <DocSecurity>0</DocSecurity>
  <PresentationFormat>Microsoft Word 11.0</PresentationFormat>
  <Lines>37</Lines>
  <Paragraphs>10</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5207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Katarzyna Zielińska</cp:lastModifiedBy>
  <cp:revision>8</cp:revision>
  <cp:lastPrinted>2022-09-21T09:24:00Z</cp:lastPrinted>
  <dcterms:created xsi:type="dcterms:W3CDTF">2023-03-09T11:14:00Z</dcterms:created>
  <dcterms:modified xsi:type="dcterms:W3CDTF">2023-03-31T11:46:00Z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