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6B" w:rsidRDefault="005E3B6C">
      <w:r w:rsidRPr="005E3B6C">
        <w:rPr>
          <w:b/>
          <w:sz w:val="24"/>
          <w:szCs w:val="24"/>
          <w:lang w:val="de-DE" w:eastAsia="de-DE"/>
        </w:rPr>
        <w:drawing>
          <wp:anchor distT="152400" distB="152400" distL="152400" distR="152400" simplePos="0" relativeHeight="251658240" behindDoc="0" locked="0" layoutInCell="1" allowOverlap="1" wp14:anchorId="06AD6C1D" wp14:editId="46193E0C">
            <wp:simplePos x="0" y="0"/>
            <wp:positionH relativeFrom="page">
              <wp:posOffset>6139815</wp:posOffset>
            </wp:positionH>
            <wp:positionV relativeFrom="margin">
              <wp:align>top</wp:align>
            </wp:positionV>
            <wp:extent cx="90043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021" y="21036"/>
                <wp:lineTo x="2102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56B" w:rsidRDefault="0012656B"/>
    <w:p w:rsidR="005E3B6C" w:rsidRDefault="005E3B6C">
      <w:pPr>
        <w:rPr>
          <w:b/>
          <w:sz w:val="24"/>
          <w:szCs w:val="24"/>
        </w:rPr>
      </w:pPr>
    </w:p>
    <w:p w:rsidR="005E3B6C" w:rsidRDefault="005E3B6C">
      <w:pPr>
        <w:rPr>
          <w:b/>
          <w:sz w:val="24"/>
          <w:szCs w:val="24"/>
        </w:rPr>
      </w:pPr>
    </w:p>
    <w:p w:rsidR="005E3B6C" w:rsidRDefault="005E3B6C">
      <w:pPr>
        <w:rPr>
          <w:b/>
          <w:sz w:val="24"/>
          <w:szCs w:val="24"/>
        </w:rPr>
      </w:pPr>
    </w:p>
    <w:p w:rsidR="00747DFD" w:rsidRDefault="00747DFD">
      <w:pPr>
        <w:rPr>
          <w:b/>
          <w:color w:val="14A0BC"/>
          <w:sz w:val="28"/>
          <w:szCs w:val="28"/>
        </w:rPr>
      </w:pPr>
    </w:p>
    <w:p w:rsidR="00D267FA" w:rsidRDefault="0012656B" w:rsidP="00D267FA">
      <w:pPr>
        <w:jc w:val="center"/>
        <w:rPr>
          <w:b/>
          <w:color w:val="14A0BC"/>
          <w:sz w:val="28"/>
          <w:szCs w:val="28"/>
        </w:rPr>
      </w:pPr>
      <w:r w:rsidRPr="00747DFD">
        <w:rPr>
          <w:b/>
          <w:color w:val="14A0BC"/>
          <w:sz w:val="28"/>
          <w:szCs w:val="28"/>
        </w:rPr>
        <w:t>International Staff Mobility</w:t>
      </w:r>
      <w:r w:rsidR="002E2D7A">
        <w:rPr>
          <w:b/>
          <w:color w:val="14A0BC"/>
          <w:sz w:val="28"/>
          <w:szCs w:val="28"/>
        </w:rPr>
        <w:t xml:space="preserve"> Week</w:t>
      </w:r>
    </w:p>
    <w:p w:rsidR="00D267FA" w:rsidRDefault="00D267FA" w:rsidP="00D267FA">
      <w:pPr>
        <w:jc w:val="center"/>
        <w:rPr>
          <w:b/>
          <w:color w:val="14A0BC"/>
          <w:sz w:val="28"/>
          <w:szCs w:val="28"/>
        </w:rPr>
      </w:pPr>
      <w:r>
        <w:rPr>
          <w:b/>
          <w:color w:val="14A0BC"/>
          <w:sz w:val="28"/>
          <w:szCs w:val="28"/>
        </w:rPr>
        <w:t>at St. Pölten University of Applied Sciences, Austria</w:t>
      </w:r>
    </w:p>
    <w:p w:rsidR="001E1AE5" w:rsidRPr="00747DFD" w:rsidRDefault="00D267FA" w:rsidP="00D267FA">
      <w:pPr>
        <w:jc w:val="center"/>
        <w:rPr>
          <w:b/>
          <w:color w:val="14A0BC"/>
          <w:sz w:val="28"/>
          <w:szCs w:val="28"/>
        </w:rPr>
      </w:pPr>
      <w:r>
        <w:rPr>
          <w:b/>
          <w:color w:val="14A0BC"/>
          <w:sz w:val="28"/>
          <w:szCs w:val="28"/>
        </w:rPr>
        <w:t>9-13 May</w:t>
      </w:r>
      <w:r w:rsidR="0012656B" w:rsidRPr="00747DFD">
        <w:rPr>
          <w:b/>
          <w:color w:val="14A0BC"/>
          <w:sz w:val="28"/>
          <w:szCs w:val="28"/>
        </w:rPr>
        <w:t xml:space="preserve"> 2016</w:t>
      </w:r>
    </w:p>
    <w:p w:rsidR="0012656B" w:rsidRDefault="0012656B">
      <w:pPr>
        <w:rPr>
          <w:b/>
          <w:sz w:val="24"/>
          <w:szCs w:val="24"/>
        </w:rPr>
      </w:pPr>
    </w:p>
    <w:p w:rsidR="003D45A1" w:rsidRDefault="003D45A1">
      <w:pPr>
        <w:rPr>
          <w:b/>
          <w:sz w:val="24"/>
          <w:szCs w:val="24"/>
        </w:rPr>
      </w:pPr>
    </w:p>
    <w:p w:rsidR="00D267FA" w:rsidRPr="007F2240" w:rsidRDefault="00D267FA">
      <w:pPr>
        <w:rPr>
          <w:b/>
        </w:rPr>
      </w:pPr>
      <w:r w:rsidRPr="007F2240">
        <w:rPr>
          <w:b/>
        </w:rPr>
        <w:t>Institution website: www.fhstp.ac.at</w:t>
      </w:r>
    </w:p>
    <w:p w:rsidR="00D267FA" w:rsidRPr="007F2240" w:rsidRDefault="00D267FA">
      <w:pPr>
        <w:rPr>
          <w:b/>
        </w:rPr>
      </w:pPr>
      <w:r w:rsidRPr="007F2240">
        <w:rPr>
          <w:b/>
        </w:rPr>
        <w:t>Country: Austria</w:t>
      </w:r>
    </w:p>
    <w:p w:rsidR="00D267FA" w:rsidRPr="007F2240" w:rsidRDefault="00D267FA">
      <w:pPr>
        <w:rPr>
          <w:b/>
        </w:rPr>
      </w:pPr>
      <w:r w:rsidRPr="007F2240">
        <w:rPr>
          <w:b/>
        </w:rPr>
        <w:t>Language: Englisch</w:t>
      </w:r>
    </w:p>
    <w:p w:rsidR="00D267FA" w:rsidRPr="007F2240" w:rsidRDefault="00D267FA">
      <w:pPr>
        <w:rPr>
          <w:b/>
        </w:rPr>
      </w:pPr>
      <w:r w:rsidRPr="007F2240">
        <w:rPr>
          <w:b/>
        </w:rPr>
        <w:t>Dates: Mon, 9 May</w:t>
      </w:r>
      <w:r w:rsidR="007F2240">
        <w:rPr>
          <w:b/>
        </w:rPr>
        <w:t xml:space="preserve"> (day of arrival)</w:t>
      </w:r>
      <w:r w:rsidRPr="007F2240">
        <w:rPr>
          <w:b/>
        </w:rPr>
        <w:t>, to Fri, 13 May</w:t>
      </w:r>
    </w:p>
    <w:p w:rsidR="00D267FA" w:rsidRPr="007F2240" w:rsidRDefault="00D267FA">
      <w:pPr>
        <w:rPr>
          <w:b/>
        </w:rPr>
      </w:pPr>
      <w:r w:rsidRPr="007F2240">
        <w:rPr>
          <w:b/>
        </w:rPr>
        <w:t>Registration fee: None.</w:t>
      </w:r>
    </w:p>
    <w:p w:rsidR="00D267FA" w:rsidRPr="007F2240" w:rsidRDefault="00D267FA">
      <w:pPr>
        <w:rPr>
          <w:b/>
        </w:rPr>
      </w:pPr>
      <w:r w:rsidRPr="007F2240">
        <w:rPr>
          <w:b/>
        </w:rPr>
        <w:t>Accommodation: Recommendations provided.</w:t>
      </w:r>
    </w:p>
    <w:p w:rsidR="00D267FA" w:rsidRPr="007F2240" w:rsidRDefault="00D267FA">
      <w:pPr>
        <w:rPr>
          <w:b/>
          <w:lang w:val="en-GB"/>
        </w:rPr>
      </w:pPr>
      <w:r w:rsidRPr="007F2240">
        <w:rPr>
          <w:b/>
          <w:lang w:val="en-GB"/>
        </w:rPr>
        <w:t xml:space="preserve">Maximum no. </w:t>
      </w:r>
      <w:r w:rsidR="00631E98" w:rsidRPr="007F2240">
        <w:rPr>
          <w:b/>
          <w:lang w:val="en-GB"/>
        </w:rPr>
        <w:t>of participants: 22</w:t>
      </w:r>
    </w:p>
    <w:p w:rsidR="00D267FA" w:rsidRPr="007F2240" w:rsidRDefault="00D267FA">
      <w:pPr>
        <w:rPr>
          <w:b/>
          <w:lang w:val="en-GB"/>
        </w:rPr>
      </w:pPr>
      <w:r w:rsidRPr="007F2240">
        <w:rPr>
          <w:b/>
          <w:lang w:val="en-GB"/>
        </w:rPr>
        <w:t>Deadline for applying: 29 Feb. 2016</w:t>
      </w:r>
    </w:p>
    <w:p w:rsidR="00D267FA" w:rsidRPr="003D45A1" w:rsidRDefault="00D267FA">
      <w:pPr>
        <w:rPr>
          <w:b/>
          <w:lang w:val="en-GB"/>
        </w:rPr>
      </w:pPr>
      <w:r w:rsidRPr="003D45A1">
        <w:rPr>
          <w:b/>
          <w:lang w:val="en-GB"/>
        </w:rPr>
        <w:t>Contact:</w:t>
      </w:r>
      <w:r w:rsidRPr="003D45A1">
        <w:rPr>
          <w:b/>
          <w:lang w:val="en-GB"/>
        </w:rPr>
        <w:tab/>
        <w:t>Barbara Zimmer, International Office</w:t>
      </w:r>
    </w:p>
    <w:p w:rsidR="00D267FA" w:rsidRPr="003D45A1" w:rsidRDefault="00D267FA">
      <w:pPr>
        <w:rPr>
          <w:b/>
          <w:lang w:val="en-GB"/>
        </w:rPr>
      </w:pPr>
      <w:r w:rsidRPr="003D45A1">
        <w:rPr>
          <w:b/>
          <w:lang w:val="en-GB"/>
        </w:rPr>
        <w:tab/>
      </w:r>
      <w:r w:rsidRPr="003D45A1">
        <w:rPr>
          <w:b/>
          <w:lang w:val="en-GB"/>
        </w:rPr>
        <w:tab/>
        <w:t>international@fhstp.ac.at</w:t>
      </w:r>
    </w:p>
    <w:p w:rsidR="00D267FA" w:rsidRPr="003D45A1" w:rsidRDefault="00D267FA">
      <w:pPr>
        <w:rPr>
          <w:b/>
          <w:lang w:val="en-GB"/>
        </w:rPr>
      </w:pPr>
      <w:r w:rsidRPr="003D45A1">
        <w:rPr>
          <w:b/>
          <w:lang w:val="en-GB"/>
        </w:rPr>
        <w:tab/>
      </w:r>
      <w:r w:rsidRPr="003D45A1">
        <w:rPr>
          <w:b/>
          <w:lang w:val="en-GB"/>
        </w:rPr>
        <w:tab/>
        <w:t>tel. +43 2742 313</w:t>
      </w:r>
      <w:r w:rsidR="007F2240" w:rsidRPr="003D45A1">
        <w:rPr>
          <w:b/>
          <w:lang w:val="en-GB"/>
        </w:rPr>
        <w:t xml:space="preserve"> </w:t>
      </w:r>
      <w:r w:rsidRPr="003D45A1">
        <w:rPr>
          <w:b/>
          <w:lang w:val="en-GB"/>
        </w:rPr>
        <w:t>228</w:t>
      </w:r>
      <w:r w:rsidR="007F2240" w:rsidRPr="003D45A1">
        <w:rPr>
          <w:b/>
          <w:lang w:val="en-GB"/>
        </w:rPr>
        <w:t xml:space="preserve"> </w:t>
      </w:r>
      <w:r w:rsidRPr="003D45A1">
        <w:rPr>
          <w:b/>
          <w:lang w:val="en-GB"/>
        </w:rPr>
        <w:t>261</w:t>
      </w:r>
    </w:p>
    <w:p w:rsidR="00D267FA" w:rsidRPr="003D45A1" w:rsidRDefault="00D267FA">
      <w:pPr>
        <w:rPr>
          <w:lang w:val="en-GB"/>
        </w:rPr>
      </w:pPr>
    </w:p>
    <w:p w:rsidR="0012656B" w:rsidRPr="003D45A1" w:rsidRDefault="00D267FA">
      <w:pPr>
        <w:rPr>
          <w:lang w:val="en-GB"/>
        </w:rPr>
      </w:pPr>
      <w:r w:rsidRPr="003D45A1">
        <w:rPr>
          <w:b/>
          <w:color w:val="C00000"/>
          <w:lang w:val="en-GB"/>
        </w:rPr>
        <w:t>Description</w:t>
      </w:r>
      <w:r w:rsidR="0012656B" w:rsidRPr="003D45A1">
        <w:rPr>
          <w:lang w:val="en-GB"/>
        </w:rPr>
        <w:t>:</w:t>
      </w:r>
    </w:p>
    <w:p w:rsidR="003D45A1" w:rsidRPr="003D45A1" w:rsidRDefault="003D45A1">
      <w:pPr>
        <w:rPr>
          <w:lang w:val="en-GB"/>
        </w:rPr>
      </w:pPr>
      <w:r w:rsidRPr="003D45A1">
        <w:rPr>
          <w:lang w:val="en-GB"/>
        </w:rPr>
        <w:t>3</w:t>
      </w:r>
      <w:r>
        <w:rPr>
          <w:lang w:val="en-GB"/>
        </w:rPr>
        <w:t xml:space="preserve"> days of workshops and meetings (Tue-Thu) tailored to exchanging experience with representatives of our partner universities. Welcome dinner on Mon, organised day trip on Fri.</w:t>
      </w:r>
    </w:p>
    <w:p w:rsidR="0012656B" w:rsidRPr="00D267FA" w:rsidRDefault="00D267FA" w:rsidP="005E3B6C">
      <w:pPr>
        <w:pStyle w:val="Listenabsatz"/>
        <w:numPr>
          <w:ilvl w:val="0"/>
          <w:numId w:val="1"/>
        </w:numPr>
        <w:rPr>
          <w:lang w:val="en-GB"/>
        </w:rPr>
      </w:pPr>
      <w:r w:rsidRPr="00D267FA">
        <w:rPr>
          <w:lang w:val="en-GB"/>
        </w:rPr>
        <w:t>Celebrating 20 Years of St. Pölten UAS and 15 Years of Internationalisation</w:t>
      </w:r>
    </w:p>
    <w:p w:rsidR="00631E98" w:rsidRDefault="00631E98" w:rsidP="005E3B6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Introduction to St. Pölten UAS, its academic departments and research institutes</w:t>
      </w:r>
    </w:p>
    <w:p w:rsidR="0012656B" w:rsidRPr="00D267FA" w:rsidRDefault="00631E98" w:rsidP="005E3B6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="00D267FA" w:rsidRPr="00D267FA">
        <w:rPr>
          <w:lang w:val="en-GB"/>
        </w:rPr>
        <w:t xml:space="preserve">articipating </w:t>
      </w:r>
      <w:r w:rsidR="007F2240">
        <w:rPr>
          <w:lang w:val="en-GB"/>
        </w:rPr>
        <w:t xml:space="preserve">partner </w:t>
      </w:r>
      <w:r w:rsidR="00D267FA" w:rsidRPr="00D267FA">
        <w:rPr>
          <w:lang w:val="en-GB"/>
        </w:rPr>
        <w:t>universities</w:t>
      </w:r>
      <w:r>
        <w:rPr>
          <w:lang w:val="en-GB"/>
        </w:rPr>
        <w:t xml:space="preserve"> introduce themselves</w:t>
      </w:r>
    </w:p>
    <w:p w:rsidR="00631E98" w:rsidRDefault="00D267FA" w:rsidP="005E3B6C">
      <w:pPr>
        <w:pStyle w:val="Listenabsatz"/>
        <w:numPr>
          <w:ilvl w:val="0"/>
          <w:numId w:val="1"/>
        </w:numPr>
        <w:rPr>
          <w:lang w:val="en-GB"/>
        </w:rPr>
      </w:pPr>
      <w:r w:rsidRPr="00631E98">
        <w:rPr>
          <w:lang w:val="en-GB"/>
        </w:rPr>
        <w:t>Sharing good practice</w:t>
      </w:r>
      <w:r w:rsidR="00631E98" w:rsidRPr="00631E98">
        <w:rPr>
          <w:lang w:val="en-GB"/>
        </w:rPr>
        <w:t xml:space="preserve"> in the </w:t>
      </w:r>
      <w:r w:rsidR="00631E98">
        <w:rPr>
          <w:lang w:val="en-GB"/>
        </w:rPr>
        <w:t xml:space="preserve">following </w:t>
      </w:r>
      <w:r w:rsidR="00631E98" w:rsidRPr="00631E98">
        <w:rPr>
          <w:lang w:val="en-GB"/>
        </w:rPr>
        <w:t>areas</w:t>
      </w:r>
      <w:r w:rsidR="00631E98">
        <w:rPr>
          <w:lang w:val="en-GB"/>
        </w:rPr>
        <w:t>:</w:t>
      </w:r>
    </w:p>
    <w:p w:rsidR="00631E98" w:rsidRDefault="00631E98" w:rsidP="00631E9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International </w:t>
      </w:r>
      <w:r w:rsidRPr="00631E98">
        <w:rPr>
          <w:lang w:val="en-GB"/>
        </w:rPr>
        <w:t>acade</w:t>
      </w:r>
      <w:r>
        <w:rPr>
          <w:lang w:val="en-GB"/>
        </w:rPr>
        <w:t>mic mobility and collaboration</w:t>
      </w:r>
    </w:p>
    <w:p w:rsidR="00631E98" w:rsidRDefault="00631E98" w:rsidP="00631E9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Erasmus+ programme</w:t>
      </w:r>
    </w:p>
    <w:p w:rsidR="00631E98" w:rsidRDefault="00631E98" w:rsidP="00631E9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I</w:t>
      </w:r>
      <w:r w:rsidRPr="00631E98">
        <w:rPr>
          <w:lang w:val="en-GB"/>
        </w:rPr>
        <w:t>nte</w:t>
      </w:r>
      <w:r>
        <w:rPr>
          <w:lang w:val="en-GB"/>
        </w:rPr>
        <w:t>rnational university marketing</w:t>
      </w:r>
    </w:p>
    <w:p w:rsidR="0012656B" w:rsidRDefault="00631E98" w:rsidP="00631E9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International crisis management</w:t>
      </w:r>
      <w:r w:rsidRPr="00631E98">
        <w:rPr>
          <w:lang w:val="en-GB"/>
        </w:rPr>
        <w:t xml:space="preserve"> </w:t>
      </w:r>
    </w:p>
    <w:p w:rsidR="005E3B6C" w:rsidRDefault="00631E98" w:rsidP="00631E9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Inverted Classroom model</w:t>
      </w:r>
    </w:p>
    <w:p w:rsidR="00631E98" w:rsidRDefault="00631E98" w:rsidP="00631E98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Alumni networks</w:t>
      </w:r>
    </w:p>
    <w:p w:rsidR="00631E98" w:rsidRPr="00631E98" w:rsidRDefault="00631E98" w:rsidP="00631E98">
      <w:pPr>
        <w:pStyle w:val="Listenabsatz"/>
        <w:ind w:left="360"/>
        <w:rPr>
          <w:lang w:val="en-GB"/>
        </w:rPr>
      </w:pPr>
    </w:p>
    <w:p w:rsidR="00747DFD" w:rsidRDefault="00631E98">
      <w:pPr>
        <w:rPr>
          <w:lang w:val="de-DE"/>
        </w:rPr>
      </w:pPr>
      <w:r>
        <w:rPr>
          <w:b/>
          <w:color w:val="C00000"/>
          <w:lang w:val="de-DE"/>
        </w:rPr>
        <w:t>Target Groups</w:t>
      </w:r>
      <w:r w:rsidR="0012656B" w:rsidRPr="005E3B6C">
        <w:rPr>
          <w:lang w:val="de-DE"/>
        </w:rPr>
        <w:t>:</w:t>
      </w:r>
      <w:r w:rsidR="005E3B6C">
        <w:rPr>
          <w:lang w:val="de-DE"/>
        </w:rPr>
        <w:t xml:space="preserve"> </w:t>
      </w:r>
    </w:p>
    <w:p w:rsidR="00747DFD" w:rsidRDefault="00631E98" w:rsidP="00747DFD">
      <w:pPr>
        <w:pStyle w:val="Listenabsatz"/>
        <w:numPr>
          <w:ilvl w:val="0"/>
          <w:numId w:val="4"/>
        </w:numPr>
        <w:rPr>
          <w:lang w:val="en-GB"/>
        </w:rPr>
      </w:pPr>
      <w:r w:rsidRPr="00631E98">
        <w:rPr>
          <w:lang w:val="en-GB"/>
        </w:rPr>
        <w:t>University staff and lecturers working in internationalisation</w:t>
      </w:r>
    </w:p>
    <w:p w:rsidR="00631E98" w:rsidRPr="00631E98" w:rsidRDefault="00631E98" w:rsidP="00747DFD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Lecturers interested in innovative teaching methods</w:t>
      </w:r>
    </w:p>
    <w:p w:rsidR="0012656B" w:rsidRPr="00631E98" w:rsidRDefault="00631E98" w:rsidP="00747DFD">
      <w:pPr>
        <w:pStyle w:val="Listenabsatz"/>
        <w:numPr>
          <w:ilvl w:val="0"/>
          <w:numId w:val="4"/>
        </w:numPr>
        <w:rPr>
          <w:lang w:val="en-GB"/>
        </w:rPr>
      </w:pPr>
      <w:r w:rsidRPr="00631E98">
        <w:rPr>
          <w:lang w:val="en-GB"/>
        </w:rPr>
        <w:t>University staff interested in marketing, crisis management, or alumni networks.</w:t>
      </w:r>
    </w:p>
    <w:p w:rsidR="00F22A9C" w:rsidRPr="00631E98" w:rsidRDefault="00F22A9C">
      <w:pPr>
        <w:rPr>
          <w:lang w:val="en-GB"/>
        </w:rPr>
      </w:pPr>
    </w:p>
    <w:p w:rsidR="005E3B6C" w:rsidRPr="003D45A1" w:rsidRDefault="00631E98">
      <w:pPr>
        <w:rPr>
          <w:lang w:val="en-GB"/>
        </w:rPr>
      </w:pPr>
      <w:r w:rsidRPr="003D45A1">
        <w:rPr>
          <w:b/>
          <w:color w:val="C00000"/>
          <w:lang w:val="en-GB"/>
        </w:rPr>
        <w:t>Social/Cultural Programme</w:t>
      </w:r>
      <w:r w:rsidR="005E3B6C" w:rsidRPr="003D45A1">
        <w:rPr>
          <w:lang w:val="en-GB"/>
        </w:rPr>
        <w:t>:</w:t>
      </w:r>
    </w:p>
    <w:p w:rsidR="005E3B6C" w:rsidRDefault="00631E98">
      <w:pPr>
        <w:rPr>
          <w:lang w:val="en-GB"/>
        </w:rPr>
      </w:pPr>
      <w:r w:rsidRPr="00631E98">
        <w:rPr>
          <w:lang w:val="en-GB"/>
        </w:rPr>
        <w:t xml:space="preserve">Hosted </w:t>
      </w:r>
      <w:r w:rsidR="005E3B6C" w:rsidRPr="00631E98">
        <w:rPr>
          <w:lang w:val="en-GB"/>
        </w:rPr>
        <w:t>Welcome Dinner</w:t>
      </w:r>
    </w:p>
    <w:p w:rsidR="00631E98" w:rsidRDefault="00631E98">
      <w:pPr>
        <w:rPr>
          <w:lang w:val="en-GB"/>
        </w:rPr>
      </w:pPr>
      <w:r>
        <w:rPr>
          <w:lang w:val="en-GB"/>
        </w:rPr>
        <w:t>German language crash course</w:t>
      </w:r>
    </w:p>
    <w:p w:rsidR="00631E98" w:rsidRPr="00631E98" w:rsidRDefault="00631E98">
      <w:pPr>
        <w:rPr>
          <w:lang w:val="en-GB"/>
        </w:rPr>
      </w:pPr>
      <w:r>
        <w:rPr>
          <w:lang w:val="en-GB"/>
        </w:rPr>
        <w:t>Visit to the Campus Media</w:t>
      </w:r>
    </w:p>
    <w:p w:rsidR="00631E98" w:rsidRDefault="00631E98">
      <w:pPr>
        <w:rPr>
          <w:lang w:val="en-GB"/>
        </w:rPr>
      </w:pPr>
      <w:r>
        <w:rPr>
          <w:lang w:val="en-GB"/>
        </w:rPr>
        <w:t>City Tour</w:t>
      </w:r>
    </w:p>
    <w:p w:rsidR="009D3E12" w:rsidRPr="00631E98" w:rsidRDefault="00631E98">
      <w:pPr>
        <w:rPr>
          <w:lang w:val="en-GB"/>
        </w:rPr>
      </w:pPr>
      <w:r w:rsidRPr="00631E98">
        <w:rPr>
          <w:lang w:val="en-GB"/>
        </w:rPr>
        <w:lastRenderedPageBreak/>
        <w:t>Wine Seminar</w:t>
      </w:r>
    </w:p>
    <w:p w:rsidR="005E3B6C" w:rsidRPr="00631E98" w:rsidRDefault="00631E98">
      <w:pPr>
        <w:rPr>
          <w:lang w:val="en-GB"/>
        </w:rPr>
      </w:pPr>
      <w:r w:rsidRPr="00631E98">
        <w:rPr>
          <w:lang w:val="en-GB"/>
        </w:rPr>
        <w:t xml:space="preserve">Hosted </w:t>
      </w:r>
      <w:r w:rsidR="005E3B6C" w:rsidRPr="00631E98">
        <w:rPr>
          <w:lang w:val="en-GB"/>
        </w:rPr>
        <w:t>Farewell Dinner</w:t>
      </w:r>
    </w:p>
    <w:p w:rsidR="007F2240" w:rsidRPr="00631E98" w:rsidRDefault="00631E98">
      <w:pPr>
        <w:rPr>
          <w:lang w:val="en-GB"/>
        </w:rPr>
      </w:pPr>
      <w:r w:rsidRPr="00631E98">
        <w:rPr>
          <w:lang w:val="en-GB"/>
        </w:rPr>
        <w:t>Day trip to Vienna or Salzbur</w:t>
      </w:r>
      <w:r>
        <w:rPr>
          <w:lang w:val="en-GB"/>
        </w:rPr>
        <w:t>g (parti</w:t>
      </w:r>
      <w:bookmarkStart w:id="0" w:name="_GoBack"/>
      <w:bookmarkEnd w:id="0"/>
      <w:r>
        <w:rPr>
          <w:lang w:val="en-GB"/>
        </w:rPr>
        <w:t>cipants' choice)</w:t>
      </w:r>
      <w:r w:rsidR="007F2240">
        <w:rPr>
          <w:lang w:val="en-GB"/>
        </w:rPr>
        <w:t xml:space="preserve"> on Fri, 13 May.</w:t>
      </w:r>
    </w:p>
    <w:sectPr w:rsidR="007F2240" w:rsidRPr="00631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C54"/>
    <w:multiLevelType w:val="hybridMultilevel"/>
    <w:tmpl w:val="4D7C20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A5E"/>
    <w:multiLevelType w:val="hybridMultilevel"/>
    <w:tmpl w:val="C9149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A1310"/>
    <w:multiLevelType w:val="hybridMultilevel"/>
    <w:tmpl w:val="1924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6B8E"/>
    <w:multiLevelType w:val="hybridMultilevel"/>
    <w:tmpl w:val="FB186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71B16"/>
    <w:multiLevelType w:val="hybridMultilevel"/>
    <w:tmpl w:val="BE067B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3F"/>
    <w:rsid w:val="0012656B"/>
    <w:rsid w:val="002B7AC0"/>
    <w:rsid w:val="002D50D9"/>
    <w:rsid w:val="002E2D7A"/>
    <w:rsid w:val="00355810"/>
    <w:rsid w:val="003D45A1"/>
    <w:rsid w:val="003E0931"/>
    <w:rsid w:val="003F5C93"/>
    <w:rsid w:val="00515356"/>
    <w:rsid w:val="005E3B6C"/>
    <w:rsid w:val="006115F4"/>
    <w:rsid w:val="00631E98"/>
    <w:rsid w:val="006F2687"/>
    <w:rsid w:val="00700CC9"/>
    <w:rsid w:val="00711F3F"/>
    <w:rsid w:val="00747DFD"/>
    <w:rsid w:val="00791903"/>
    <w:rsid w:val="007F2240"/>
    <w:rsid w:val="009A5F48"/>
    <w:rsid w:val="009C394F"/>
    <w:rsid w:val="009D3E12"/>
    <w:rsid w:val="009D6DA7"/>
    <w:rsid w:val="00D267FA"/>
    <w:rsid w:val="00F22A9C"/>
    <w:rsid w:val="00F310B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1C39-F09F-4DE4-A2C2-7C7F32B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B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FD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FHSTP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 Barbara</dc:creator>
  <cp:keywords/>
  <dc:description/>
  <cp:lastModifiedBy>Zimmer Barbara</cp:lastModifiedBy>
  <cp:revision>4</cp:revision>
  <cp:lastPrinted>2015-02-27T10:31:00Z</cp:lastPrinted>
  <dcterms:created xsi:type="dcterms:W3CDTF">2015-11-16T09:57:00Z</dcterms:created>
  <dcterms:modified xsi:type="dcterms:W3CDTF">2015-11-16T10:29:00Z</dcterms:modified>
</cp:coreProperties>
</file>